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1"/>
        <w:gridCol w:w="1128"/>
        <w:gridCol w:w="4245"/>
      </w:tblGrid>
      <w:tr w:rsidR="00E15912" w:rsidRPr="00E5096D" w:rsidTr="00AE3BD1">
        <w:tc>
          <w:tcPr>
            <w:tcW w:w="4751" w:type="dxa"/>
          </w:tcPr>
          <w:p w:rsidR="00E15912" w:rsidRPr="00B87F05" w:rsidRDefault="00E15912" w:rsidP="00AE3BD1">
            <w:pPr>
              <w:pStyle w:val="7"/>
              <w:spacing w:before="0" w:line="276" w:lineRule="auto"/>
              <w:rPr>
                <w:i w:val="0"/>
                <w:sz w:val="22"/>
                <w:szCs w:val="22"/>
              </w:rPr>
            </w:pPr>
            <w:r w:rsidRPr="006511AC">
              <w:rPr>
                <w:sz w:val="22"/>
                <w:szCs w:val="22"/>
              </w:rPr>
              <w:br w:type="page"/>
            </w:r>
            <w:r w:rsidRPr="006511AC">
              <w:rPr>
                <w:sz w:val="22"/>
                <w:szCs w:val="22"/>
              </w:rPr>
              <w:br w:type="page"/>
            </w:r>
          </w:p>
          <w:p w:rsidR="00E15912" w:rsidRDefault="00E15912" w:rsidP="00AE3BD1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 xml:space="preserve">ЦЕНТРАЛЬНАЯ </w:t>
            </w:r>
          </w:p>
          <w:p w:rsidR="00E15912" w:rsidRPr="005A582C" w:rsidRDefault="00E15912" w:rsidP="00AE3BD1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 xml:space="preserve"> </w:t>
            </w:r>
            <w:r w:rsidRPr="005A582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КОМИССИЯ РЕСПУБЛИКИ САХА (ЯКУТИЯ)</w:t>
            </w:r>
          </w:p>
          <w:p w:rsidR="00E15912" w:rsidRPr="006511AC" w:rsidRDefault="00E15912" w:rsidP="00AE3BD1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8" w:type="dxa"/>
          </w:tcPr>
          <w:p w:rsidR="00E15912" w:rsidRPr="006511AC" w:rsidRDefault="00E15912" w:rsidP="00AE3BD1">
            <w:pPr>
              <w:spacing w:line="276" w:lineRule="auto"/>
              <w:rPr>
                <w:sz w:val="22"/>
                <w:szCs w:val="22"/>
              </w:rPr>
            </w:pPr>
            <w:r w:rsidRPr="006511AC">
              <w:rPr>
                <w:noProof/>
                <w:sz w:val="22"/>
                <w:szCs w:val="22"/>
              </w:rPr>
              <w:drawing>
                <wp:inline distT="0" distB="0" distL="0" distR="0">
                  <wp:extent cx="579600" cy="594000"/>
                  <wp:effectExtent l="0" t="0" r="0" b="0"/>
                  <wp:docPr id="2" name="Рисунок 1" descr="C:\Users\aot\Pictures\logo (1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600" cy="59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5" w:type="dxa"/>
          </w:tcPr>
          <w:p w:rsidR="00E15912" w:rsidRDefault="00E15912" w:rsidP="00AE3BD1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</w:p>
          <w:p w:rsidR="00E15912" w:rsidRPr="006511AC" w:rsidRDefault="00E15912" w:rsidP="00AE3BD1">
            <w:pPr>
              <w:pStyle w:val="7"/>
              <w:spacing w:before="0" w:line="276" w:lineRule="auto"/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</w:pP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 xml:space="preserve">САХА 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Р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Ө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СП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Б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Л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Ү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К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Э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Т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  <w:lang w:val="sah-RU"/>
              </w:rPr>
              <w:t>И</w:t>
            </w:r>
            <w:r w:rsidRPr="006511AC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Н</w:t>
            </w:r>
          </w:p>
          <w:p w:rsidR="00E15912" w:rsidRPr="006511AC" w:rsidRDefault="00E15912" w:rsidP="00AE3BD1">
            <w:pPr>
              <w:spacing w:line="276" w:lineRule="auto"/>
              <w:rPr>
                <w:b/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E15912" w:rsidRPr="006511AC" w:rsidRDefault="00E15912" w:rsidP="00AE3BD1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E15912" w:rsidRPr="0047261C" w:rsidRDefault="00E15912" w:rsidP="005938E7"/>
    <w:p w:rsidR="00E15912" w:rsidRPr="00400EB4" w:rsidRDefault="00E15912" w:rsidP="005938E7">
      <w:pPr>
        <w:rPr>
          <w:b/>
        </w:rPr>
      </w:pPr>
      <w:r w:rsidRPr="00F81C91">
        <w:rPr>
          <w:b/>
        </w:rPr>
        <w:t>ПОСТАНОВЛЕНИЕ</w:t>
      </w:r>
    </w:p>
    <w:p w:rsidR="00E15912" w:rsidRPr="00F81C91" w:rsidRDefault="00E15912" w:rsidP="005938E7"/>
    <w:p w:rsidR="00622161" w:rsidRPr="004D0665" w:rsidRDefault="00622161" w:rsidP="005938E7">
      <w:pPr>
        <w:tabs>
          <w:tab w:val="left" w:pos="3544"/>
          <w:tab w:val="left" w:pos="6651"/>
        </w:tabs>
        <w:ind w:left="108"/>
        <w:jc w:val="left"/>
        <w:rPr>
          <w:color w:val="000000"/>
        </w:rPr>
      </w:pPr>
      <w:r>
        <w:rPr>
          <w:color w:val="000000"/>
        </w:rPr>
        <w:t>27 августа</w:t>
      </w:r>
      <w:r w:rsidRPr="00A53A4E">
        <w:rPr>
          <w:color w:val="000000"/>
        </w:rPr>
        <w:t xml:space="preserve"> 20</w:t>
      </w:r>
      <w:r>
        <w:rPr>
          <w:color w:val="000000"/>
        </w:rPr>
        <w:t>2</w:t>
      </w:r>
      <w:r w:rsidRPr="00A53A4E">
        <w:rPr>
          <w:color w:val="000000"/>
        </w:rPr>
        <w:t>1 г.</w:t>
      </w:r>
      <w:r w:rsidRPr="00A53A4E">
        <w:rPr>
          <w:color w:val="000000"/>
        </w:rPr>
        <w:tab/>
      </w:r>
      <w:r w:rsidRPr="00A53A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715B2">
        <w:rPr>
          <w:color w:val="000000"/>
        </w:rPr>
        <w:t>№</w:t>
      </w:r>
      <w:r>
        <w:rPr>
          <w:color w:val="000000"/>
        </w:rPr>
        <w:t>178/2</w:t>
      </w:r>
      <w:r w:rsidR="00891A8D">
        <w:rPr>
          <w:color w:val="000000"/>
        </w:rPr>
        <w:t>-6</w:t>
      </w:r>
      <w:bookmarkStart w:id="0" w:name="_GoBack"/>
      <w:bookmarkEnd w:id="0"/>
      <w:r w:rsidRPr="004715B2">
        <w:rPr>
          <w:color w:val="000000"/>
        </w:rPr>
        <w:t xml:space="preserve"> </w:t>
      </w:r>
    </w:p>
    <w:p w:rsidR="00E15912" w:rsidRPr="00A53A4E" w:rsidRDefault="00E15912" w:rsidP="005938E7"/>
    <w:p w:rsidR="00622161" w:rsidRPr="00A53A4E" w:rsidRDefault="00622161" w:rsidP="005938E7">
      <w:pPr>
        <w:spacing w:before="240"/>
      </w:pPr>
      <w:r w:rsidRPr="00A53A4E">
        <w:rPr>
          <w:color w:val="000000"/>
        </w:rPr>
        <w:t>г. Якутск</w:t>
      </w:r>
    </w:p>
    <w:p w:rsidR="00E15912" w:rsidRPr="0066551D" w:rsidRDefault="00E15912" w:rsidP="005938E7"/>
    <w:p w:rsidR="003454BD" w:rsidRDefault="00E15912" w:rsidP="005938E7">
      <w:pPr>
        <w:rPr>
          <w:b/>
        </w:rPr>
      </w:pPr>
      <w:r w:rsidRPr="00645795">
        <w:rPr>
          <w:b/>
        </w:rPr>
        <w:t>О</w:t>
      </w:r>
      <w:r>
        <w:rPr>
          <w:b/>
        </w:rPr>
        <w:t xml:space="preserve"> внесении изменений в состав </w:t>
      </w:r>
      <w:r w:rsidR="005938E7">
        <w:rPr>
          <w:b/>
        </w:rPr>
        <w:t>Р</w:t>
      </w:r>
      <w:r>
        <w:rPr>
          <w:b/>
        </w:rPr>
        <w:t xml:space="preserve">абочей группы </w:t>
      </w:r>
    </w:p>
    <w:p w:rsidR="00E15912" w:rsidRDefault="00E15912" w:rsidP="005938E7">
      <w:pPr>
        <w:spacing w:line="276" w:lineRule="auto"/>
        <w:rPr>
          <w:b/>
        </w:rPr>
      </w:pPr>
      <w:r>
        <w:rPr>
          <w:b/>
        </w:rPr>
        <w:t xml:space="preserve">по </w:t>
      </w:r>
      <w:r w:rsidR="003454BD">
        <w:rPr>
          <w:b/>
        </w:rPr>
        <w:t>обеспечению избирательных прав граждан с ограниченными физическими возможностями</w:t>
      </w:r>
    </w:p>
    <w:p w:rsidR="00E15912" w:rsidRPr="0066551D" w:rsidRDefault="00E15912" w:rsidP="0066551D">
      <w:pPr>
        <w:spacing w:line="360" w:lineRule="auto"/>
      </w:pPr>
    </w:p>
    <w:p w:rsidR="00532155" w:rsidRDefault="00532155" w:rsidP="005938E7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</w:pPr>
      <w:r w:rsidRPr="00DF2167">
        <w:t>В соответствии со стать</w:t>
      </w:r>
      <w:r>
        <w:t xml:space="preserve">ей </w:t>
      </w:r>
      <w:r w:rsidRPr="00DF2167">
        <w:t>23</w:t>
      </w:r>
      <w:r>
        <w:t xml:space="preserve"> Федерального закона</w:t>
      </w:r>
      <w:r w:rsidRPr="00DF2167">
        <w:t xml:space="preserve"> </w:t>
      </w:r>
      <w:r w:rsidR="0066551D" w:rsidRPr="00E23863">
        <w:t>от</w:t>
      </w:r>
      <w:r w:rsidR="005938E7">
        <w:t xml:space="preserve"> </w:t>
      </w:r>
      <w:r w:rsidR="0066551D" w:rsidRPr="00E23863">
        <w:t>12</w:t>
      </w:r>
      <w:r w:rsidR="005938E7">
        <w:t xml:space="preserve"> </w:t>
      </w:r>
      <w:r w:rsidR="0066551D" w:rsidRPr="00E23863">
        <w:t>июня 2002</w:t>
      </w:r>
      <w:r w:rsidR="0066551D">
        <w:t> </w:t>
      </w:r>
      <w:r w:rsidR="0066551D" w:rsidRPr="00E23863">
        <w:t xml:space="preserve">года № 67-ФЗ </w:t>
      </w:r>
      <w:r w:rsidRPr="00DF2167">
        <w:t>«Об основных гарантиях избирательных прав и права на</w:t>
      </w:r>
      <w:r w:rsidR="005938E7">
        <w:t> </w:t>
      </w:r>
      <w:r w:rsidRPr="00DF2167">
        <w:t>участие в референдуме граждан Российской Федерации»</w:t>
      </w:r>
      <w:r>
        <w:t xml:space="preserve">, </w:t>
      </w:r>
      <w:r w:rsidR="0066551D" w:rsidRPr="00E23863">
        <w:t>статьей</w:t>
      </w:r>
      <w:r w:rsidR="0066551D">
        <w:t xml:space="preserve"> </w:t>
      </w:r>
      <w:r w:rsidR="0066551D" w:rsidRPr="00E23863">
        <w:t xml:space="preserve">10 </w:t>
      </w:r>
      <w:r w:rsidR="0066551D" w:rsidRPr="00E23863">
        <w:rPr>
          <w:bCs/>
        </w:rPr>
        <w:t>Закона Республики Саха (Якутия) от 15 июня 2002 года 20-з №</w:t>
      </w:r>
      <w:r w:rsidR="0066551D">
        <w:rPr>
          <w:bCs/>
        </w:rPr>
        <w:t> </w:t>
      </w:r>
      <w:r w:rsidR="0066551D" w:rsidRPr="00E23863">
        <w:rPr>
          <w:bCs/>
        </w:rPr>
        <w:t>371-II «О</w:t>
      </w:r>
      <w:r w:rsidR="0066551D">
        <w:rPr>
          <w:bCs/>
        </w:rPr>
        <w:t> </w:t>
      </w:r>
      <w:r w:rsidR="0066551D" w:rsidRPr="00E23863">
        <w:rPr>
          <w:bCs/>
        </w:rPr>
        <w:t>Центральной избирательной комиссии Республики Саха</w:t>
      </w:r>
      <w:r w:rsidR="0066551D">
        <w:rPr>
          <w:bCs/>
        </w:rPr>
        <w:t> </w:t>
      </w:r>
      <w:r w:rsidR="0066551D" w:rsidRPr="00E23863">
        <w:rPr>
          <w:bCs/>
        </w:rPr>
        <w:t>(Якутия)»,</w:t>
      </w:r>
      <w:r>
        <w:t xml:space="preserve"> </w:t>
      </w:r>
      <w:r w:rsidR="0066551D" w:rsidRPr="00E23863">
        <w:t>постановлением Центральной избирательной комиссии Российской Федерации от 29 июля 2020 года № 262/1933-7 «О</w:t>
      </w:r>
      <w:r w:rsidR="005938E7">
        <w:t xml:space="preserve"> </w:t>
      </w:r>
      <w:r w:rsidR="0066551D" w:rsidRPr="00E23863">
        <w:t>рекомендациях по обеспечению реализации избирательных прав граждан Российской Федерации, являющихся инвалидами, при проведении выборов в Российской Федерации»</w:t>
      </w:r>
      <w:r w:rsidRPr="00DF2167">
        <w:t xml:space="preserve">, в целях обеспечения реализации избирательных прав </w:t>
      </w:r>
      <w:r>
        <w:t>граждан с</w:t>
      </w:r>
      <w:r w:rsidR="005938E7">
        <w:t> </w:t>
      </w:r>
      <w:r>
        <w:t xml:space="preserve">ограниченными физическими возможностями Центральная </w:t>
      </w:r>
      <w:r w:rsidRPr="00DF2167">
        <w:t xml:space="preserve">избирательная комиссия </w:t>
      </w:r>
      <w:r>
        <w:t xml:space="preserve">Республики Саха (Якутия) </w:t>
      </w:r>
      <w:r w:rsidR="00622161">
        <w:t>постановляет</w:t>
      </w:r>
      <w:r>
        <w:t>:</w:t>
      </w:r>
    </w:p>
    <w:p w:rsidR="00532155" w:rsidRDefault="00532155" w:rsidP="005938E7">
      <w:pPr>
        <w:pStyle w:val="a6"/>
        <w:numPr>
          <w:ilvl w:val="0"/>
          <w:numId w:val="1"/>
        </w:numPr>
        <w:spacing w:line="360" w:lineRule="auto"/>
        <w:ind w:left="0" w:firstLine="720"/>
        <w:jc w:val="both"/>
      </w:pPr>
      <w:r>
        <w:t xml:space="preserve">Внести следующие изменения в состав Рабочей группы </w:t>
      </w:r>
      <w:r w:rsidRPr="00532155">
        <w:t>по обеспечению избирательных прав граждан с ограниченными физическими возможностями</w:t>
      </w:r>
      <w:r>
        <w:t>, утвержденной постановлением Центральной избирательной комиссии Республики Саха (Якутия) от 17.08.2017 №</w:t>
      </w:r>
      <w:r w:rsidR="005938E7">
        <w:t> </w:t>
      </w:r>
      <w:r>
        <w:t>2/7-6 (далее Рабочая группа):</w:t>
      </w:r>
    </w:p>
    <w:p w:rsidR="00532155" w:rsidRDefault="00532155" w:rsidP="005938E7">
      <w:pPr>
        <w:pStyle w:val="a6"/>
        <w:numPr>
          <w:ilvl w:val="1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</w:pPr>
      <w:r>
        <w:lastRenderedPageBreak/>
        <w:t>Исключить из состава</w:t>
      </w:r>
      <w:r w:rsidR="009E1B7C">
        <w:t xml:space="preserve"> Рабочей группы</w:t>
      </w:r>
      <w:r w:rsidR="009E1B7C" w:rsidRPr="009E1B7C">
        <w:t xml:space="preserve"> </w:t>
      </w:r>
      <w:r w:rsidR="009E1B7C">
        <w:t xml:space="preserve">в связи с </w:t>
      </w:r>
      <w:r w:rsidR="005938E7">
        <w:t>кадровыми изменениями</w:t>
      </w:r>
      <w:r w:rsidR="009E1B7C">
        <w:t>:</w:t>
      </w:r>
    </w:p>
    <w:p w:rsidR="005938E7" w:rsidRPr="003454BD" w:rsidRDefault="005938E7" w:rsidP="005938E7">
      <w:pPr>
        <w:spacing w:line="360" w:lineRule="auto"/>
        <w:ind w:firstLine="709"/>
        <w:jc w:val="both"/>
      </w:pPr>
      <w:r>
        <w:t xml:space="preserve">Березкину </w:t>
      </w:r>
      <w:proofErr w:type="spellStart"/>
      <w:r>
        <w:t>Нарыйю</w:t>
      </w:r>
      <w:proofErr w:type="spellEnd"/>
      <w:r>
        <w:t xml:space="preserve"> Николаевну, секретаря Рабочей группы, главного специалиста организационно-методического отдела Центральной избирательной комиссии Республики Саха (Якутия);</w:t>
      </w:r>
    </w:p>
    <w:p w:rsidR="005938E7" w:rsidRDefault="005938E7" w:rsidP="005938E7">
      <w:pPr>
        <w:pStyle w:val="a6"/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</w:pPr>
      <w:r>
        <w:t xml:space="preserve">Черных Сергея Георгиевича, </w:t>
      </w:r>
      <w:r w:rsidRPr="00473B66">
        <w:t>член</w:t>
      </w:r>
      <w:r>
        <w:t>а</w:t>
      </w:r>
      <w:r w:rsidRPr="00473B66">
        <w:t xml:space="preserve"> Центральной избирательной комиссии Республики Саха (Якутия) с правом решающего голоса</w:t>
      </w:r>
      <w:r>
        <w:t>.</w:t>
      </w:r>
    </w:p>
    <w:p w:rsidR="003550BF" w:rsidRDefault="003550BF" w:rsidP="005938E7">
      <w:pPr>
        <w:pStyle w:val="a6"/>
        <w:numPr>
          <w:ilvl w:val="1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</w:pPr>
      <w:r w:rsidRPr="003454BD">
        <w:t xml:space="preserve">Включить </w:t>
      </w:r>
      <w:r w:rsidR="003454BD" w:rsidRPr="003454BD">
        <w:t>в состав Рабочей группы:</w:t>
      </w:r>
    </w:p>
    <w:p w:rsidR="005D5FBA" w:rsidRDefault="005938E7" w:rsidP="005938E7">
      <w:pPr>
        <w:spacing w:line="360" w:lineRule="auto"/>
        <w:ind w:firstLine="720"/>
        <w:jc w:val="both"/>
        <w:rPr>
          <w:color w:val="20241F"/>
          <w:bdr w:val="none" w:sz="0" w:space="0" w:color="auto" w:frame="1"/>
        </w:rPr>
      </w:pPr>
      <w:r>
        <w:t>Федорова Дмитрия Даниловича</w:t>
      </w:r>
      <w:r w:rsidR="003A5967">
        <w:t xml:space="preserve">, </w:t>
      </w:r>
      <w:r>
        <w:t>старшего референта</w:t>
      </w:r>
      <w:r w:rsidR="003454BD">
        <w:t xml:space="preserve"> организационно-методического отдела Центральной избирательной комиссии Республики Саха (Якутия)</w:t>
      </w:r>
      <w:r w:rsidR="009E1B7C">
        <w:t xml:space="preserve"> в качестве секретаря Рабочей группы</w:t>
      </w:r>
      <w:r w:rsidR="00531245">
        <w:rPr>
          <w:color w:val="20241F"/>
          <w:bdr w:val="none" w:sz="0" w:space="0" w:color="auto" w:frame="1"/>
        </w:rPr>
        <w:t>.</w:t>
      </w:r>
    </w:p>
    <w:p w:rsidR="00E15912" w:rsidRDefault="00E15912" w:rsidP="005938E7">
      <w:pPr>
        <w:pStyle w:val="a6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Информацию разместить на </w:t>
      </w:r>
      <w:r w:rsidR="00F2200E">
        <w:t xml:space="preserve">официальном </w:t>
      </w:r>
      <w:r>
        <w:t>сайте Центральной избирательной комиссии Республики Саха (Якутия) в сети «Интернет».</w:t>
      </w:r>
    </w:p>
    <w:p w:rsidR="00E15912" w:rsidRDefault="00E15912" w:rsidP="009E1B7C">
      <w:pPr>
        <w:spacing w:line="276" w:lineRule="auto"/>
        <w:jc w:val="both"/>
      </w:pPr>
    </w:p>
    <w:p w:rsidR="00532155" w:rsidRDefault="00532155" w:rsidP="00E15912">
      <w:pPr>
        <w:spacing w:line="360" w:lineRule="auto"/>
        <w:jc w:val="both"/>
      </w:pPr>
    </w:p>
    <w:p w:rsidR="00532155" w:rsidRDefault="00532155" w:rsidP="00E15912">
      <w:pPr>
        <w:spacing w:line="360" w:lineRule="auto"/>
        <w:jc w:val="both"/>
      </w:pPr>
    </w:p>
    <w:p w:rsidR="005938E7" w:rsidRPr="001B02B4" w:rsidRDefault="005938E7" w:rsidP="005938E7">
      <w:pPr>
        <w:spacing w:line="276" w:lineRule="auto"/>
        <w:jc w:val="both"/>
        <w:outlineLvl w:val="0"/>
      </w:pPr>
      <w:r>
        <w:t xml:space="preserve">                 Председатель</w:t>
      </w:r>
    </w:p>
    <w:p w:rsidR="005938E7" w:rsidRPr="001B02B4" w:rsidRDefault="005938E7" w:rsidP="005938E7">
      <w:pPr>
        <w:spacing w:line="276" w:lineRule="auto"/>
        <w:jc w:val="both"/>
      </w:pPr>
      <w:r w:rsidRPr="001B02B4">
        <w:t>Цен</w:t>
      </w:r>
      <w:r>
        <w:t>тральной избирательной комиссии</w:t>
      </w:r>
    </w:p>
    <w:p w:rsidR="005938E7" w:rsidRPr="001B02B4" w:rsidRDefault="005938E7" w:rsidP="005938E7">
      <w:pPr>
        <w:spacing w:line="276" w:lineRule="auto"/>
        <w:ind w:firstLine="720"/>
        <w:jc w:val="both"/>
      </w:pPr>
      <w:r w:rsidRPr="001B02B4">
        <w:t>Республики Саха (Якутия)</w:t>
      </w:r>
      <w:r w:rsidRPr="001B02B4">
        <w:tab/>
      </w:r>
      <w:r w:rsidRPr="001B02B4">
        <w:tab/>
      </w:r>
      <w:r w:rsidRPr="001B02B4">
        <w:tab/>
      </w:r>
      <w:r w:rsidRPr="001B02B4">
        <w:tab/>
        <w:t xml:space="preserve">   </w:t>
      </w:r>
      <w:r>
        <w:tab/>
        <w:t xml:space="preserve">         Е.Н. Федоров</w:t>
      </w:r>
    </w:p>
    <w:p w:rsidR="005938E7" w:rsidRDefault="005938E7" w:rsidP="005938E7">
      <w:pPr>
        <w:spacing w:line="276" w:lineRule="auto"/>
        <w:jc w:val="both"/>
        <w:rPr>
          <w:sz w:val="16"/>
          <w:szCs w:val="16"/>
        </w:rPr>
      </w:pPr>
    </w:p>
    <w:p w:rsidR="005938E7" w:rsidRPr="009B31CF" w:rsidRDefault="005938E7" w:rsidP="005938E7">
      <w:pPr>
        <w:spacing w:line="276" w:lineRule="auto"/>
        <w:jc w:val="both"/>
        <w:rPr>
          <w:sz w:val="16"/>
          <w:szCs w:val="16"/>
        </w:rPr>
      </w:pPr>
    </w:p>
    <w:p w:rsidR="005938E7" w:rsidRPr="001B02B4" w:rsidRDefault="005938E7" w:rsidP="005938E7">
      <w:pPr>
        <w:spacing w:line="276" w:lineRule="auto"/>
        <w:jc w:val="both"/>
      </w:pPr>
      <w:r w:rsidRPr="001B02B4">
        <w:tab/>
      </w:r>
      <w:r w:rsidRPr="001B02B4">
        <w:tab/>
      </w:r>
      <w:r>
        <w:t>С</w:t>
      </w:r>
      <w:r w:rsidRPr="001B02B4">
        <w:t>екретар</w:t>
      </w:r>
      <w:r>
        <w:t>ь</w:t>
      </w:r>
    </w:p>
    <w:p w:rsidR="005938E7" w:rsidRPr="001B02B4" w:rsidRDefault="005938E7" w:rsidP="005938E7">
      <w:pPr>
        <w:spacing w:line="276" w:lineRule="auto"/>
        <w:jc w:val="both"/>
      </w:pPr>
      <w:r w:rsidRPr="001B02B4">
        <w:t>Цен</w:t>
      </w:r>
      <w:r>
        <w:t>тральной избирательной комиссии</w:t>
      </w:r>
    </w:p>
    <w:p w:rsidR="005938E7" w:rsidRPr="001B02B4" w:rsidRDefault="005938E7" w:rsidP="005938E7">
      <w:pPr>
        <w:spacing w:line="276" w:lineRule="auto"/>
        <w:ind w:firstLine="720"/>
        <w:jc w:val="both"/>
      </w:pPr>
      <w:r w:rsidRPr="001B02B4">
        <w:t>Республики Саха (Якутия)</w:t>
      </w:r>
      <w:r w:rsidRPr="001B02B4">
        <w:tab/>
      </w:r>
      <w:r w:rsidRPr="001B02B4">
        <w:tab/>
      </w:r>
      <w:r w:rsidRPr="001B02B4">
        <w:tab/>
      </w:r>
      <w:proofErr w:type="gramStart"/>
      <w:r w:rsidRPr="001B02B4">
        <w:tab/>
        <w:t xml:space="preserve">  </w:t>
      </w:r>
      <w:r>
        <w:tab/>
      </w:r>
      <w:proofErr w:type="gramEnd"/>
      <w:r>
        <w:t xml:space="preserve">   Э</w:t>
      </w:r>
      <w:r w:rsidRPr="001B02B4">
        <w:t>.</w:t>
      </w:r>
      <w:r>
        <w:t>Т</w:t>
      </w:r>
      <w:r w:rsidRPr="001B02B4">
        <w:t xml:space="preserve">. </w:t>
      </w:r>
      <w:r>
        <w:t>Мярикянова</w:t>
      </w:r>
    </w:p>
    <w:sectPr w:rsidR="005938E7" w:rsidRPr="001B02B4" w:rsidSect="005938E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E7" w:rsidRDefault="005938E7" w:rsidP="005938E7">
      <w:r>
        <w:separator/>
      </w:r>
    </w:p>
  </w:endnote>
  <w:endnote w:type="continuationSeparator" w:id="0">
    <w:p w:rsidR="005938E7" w:rsidRDefault="005938E7" w:rsidP="0059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E7" w:rsidRDefault="005938E7" w:rsidP="005938E7">
      <w:r>
        <w:separator/>
      </w:r>
    </w:p>
  </w:footnote>
  <w:footnote w:type="continuationSeparator" w:id="0">
    <w:p w:rsidR="005938E7" w:rsidRDefault="005938E7" w:rsidP="0059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103320"/>
      <w:docPartObj>
        <w:docPartGallery w:val="Page Numbers (Top of Page)"/>
        <w:docPartUnique/>
      </w:docPartObj>
    </w:sdtPr>
    <w:sdtEndPr/>
    <w:sdtContent>
      <w:p w:rsidR="005938E7" w:rsidRDefault="00F2200E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A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38E7" w:rsidRDefault="005938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E516B"/>
    <w:multiLevelType w:val="multilevel"/>
    <w:tmpl w:val="D30606E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DD"/>
    <w:rsid w:val="00040D6A"/>
    <w:rsid w:val="001121AB"/>
    <w:rsid w:val="00112AB9"/>
    <w:rsid w:val="001260AC"/>
    <w:rsid w:val="001414C5"/>
    <w:rsid w:val="001F7767"/>
    <w:rsid w:val="00327A5F"/>
    <w:rsid w:val="003454BD"/>
    <w:rsid w:val="003550BF"/>
    <w:rsid w:val="003A5967"/>
    <w:rsid w:val="004F5FDC"/>
    <w:rsid w:val="00531245"/>
    <w:rsid w:val="00532155"/>
    <w:rsid w:val="005938E7"/>
    <w:rsid w:val="005D4F9F"/>
    <w:rsid w:val="005D5FBA"/>
    <w:rsid w:val="00603C67"/>
    <w:rsid w:val="00622161"/>
    <w:rsid w:val="0066551D"/>
    <w:rsid w:val="0078285C"/>
    <w:rsid w:val="00785814"/>
    <w:rsid w:val="007E5921"/>
    <w:rsid w:val="00863B56"/>
    <w:rsid w:val="00891A8D"/>
    <w:rsid w:val="009B4965"/>
    <w:rsid w:val="009E1B7C"/>
    <w:rsid w:val="00AD7356"/>
    <w:rsid w:val="00B058A7"/>
    <w:rsid w:val="00B37E33"/>
    <w:rsid w:val="00B67A2A"/>
    <w:rsid w:val="00C445FF"/>
    <w:rsid w:val="00CA66DD"/>
    <w:rsid w:val="00D32E86"/>
    <w:rsid w:val="00D447E1"/>
    <w:rsid w:val="00D46074"/>
    <w:rsid w:val="00DA4CF6"/>
    <w:rsid w:val="00DD544A"/>
    <w:rsid w:val="00E15912"/>
    <w:rsid w:val="00E426BA"/>
    <w:rsid w:val="00EF5EC4"/>
    <w:rsid w:val="00F0249F"/>
    <w:rsid w:val="00F2200E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A97E4"/>
  <w15:docId w15:val="{8726DF08-2E26-4166-B8C7-E4DAE2C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9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E1591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E15912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9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91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5D5FBA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3215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938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938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938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38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В. Егорочкина</dc:creator>
  <cp:lastModifiedBy>Мярикянова Эльвира Трофимовна</cp:lastModifiedBy>
  <cp:revision>3</cp:revision>
  <cp:lastPrinted>2021-08-27T05:11:00Z</cp:lastPrinted>
  <dcterms:created xsi:type="dcterms:W3CDTF">2021-08-27T02:21:00Z</dcterms:created>
  <dcterms:modified xsi:type="dcterms:W3CDTF">2021-08-27T05:14:00Z</dcterms:modified>
</cp:coreProperties>
</file>