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24" w:type="dxa"/>
        <w:tblInd w:w="-176" w:type="dxa"/>
        <w:tblLook w:val="04A0" w:firstRow="1" w:lastRow="0" w:firstColumn="1" w:lastColumn="0" w:noHBand="0" w:noVBand="1"/>
      </w:tblPr>
      <w:tblGrid>
        <w:gridCol w:w="4750"/>
        <w:gridCol w:w="1130"/>
        <w:gridCol w:w="4244"/>
      </w:tblGrid>
      <w:tr w:rsidR="005B659F" w:rsidRPr="00F71EF0" w:rsidTr="00703D91">
        <w:tc>
          <w:tcPr>
            <w:tcW w:w="4751" w:type="dxa"/>
          </w:tcPr>
          <w:p w:rsidR="005B659F" w:rsidRPr="00F71EF0" w:rsidRDefault="005B659F" w:rsidP="00703D91">
            <w:pPr>
              <w:spacing w:after="60" w:line="276" w:lineRule="auto"/>
              <w:outlineLvl w:val="6"/>
              <w:rPr>
                <w:i/>
                <w:sz w:val="22"/>
                <w:szCs w:val="22"/>
              </w:rPr>
            </w:pPr>
            <w:r w:rsidRPr="00F71EF0">
              <w:rPr>
                <w:sz w:val="22"/>
                <w:szCs w:val="22"/>
              </w:rPr>
              <w:br w:type="page"/>
            </w:r>
            <w:r w:rsidRPr="00F71EF0">
              <w:rPr>
                <w:sz w:val="22"/>
                <w:szCs w:val="22"/>
              </w:rPr>
              <w:br w:type="page"/>
            </w:r>
          </w:p>
          <w:p w:rsidR="005B659F" w:rsidRPr="00F71EF0" w:rsidRDefault="005B659F" w:rsidP="00703D91">
            <w:pPr>
              <w:spacing w:after="60" w:line="276" w:lineRule="auto"/>
              <w:outlineLvl w:val="6"/>
              <w:rPr>
                <w:b/>
                <w:sz w:val="22"/>
                <w:szCs w:val="22"/>
                <w:lang w:val="sah-RU"/>
              </w:rPr>
            </w:pPr>
            <w:r w:rsidRPr="00F71EF0">
              <w:rPr>
                <w:b/>
                <w:sz w:val="22"/>
                <w:szCs w:val="22"/>
              </w:rPr>
              <w:t xml:space="preserve">ЦЕНТРАЛЬНАЯ </w:t>
            </w:r>
          </w:p>
          <w:p w:rsidR="005B659F" w:rsidRPr="00F71EF0" w:rsidRDefault="005B659F" w:rsidP="00703D91">
            <w:pPr>
              <w:spacing w:after="60" w:line="276" w:lineRule="auto"/>
              <w:outlineLvl w:val="6"/>
              <w:rPr>
                <w:b/>
                <w:sz w:val="22"/>
                <w:szCs w:val="22"/>
              </w:rPr>
            </w:pPr>
            <w:r w:rsidRPr="00F71EF0">
              <w:rPr>
                <w:b/>
                <w:sz w:val="22"/>
                <w:szCs w:val="22"/>
              </w:rPr>
              <w:t>ИЗБИРАТЕЛЬНАЯ КОМИССИЯ РЕСПУБЛИКИ САХА (ЯКУТИЯ)</w:t>
            </w:r>
          </w:p>
          <w:p w:rsidR="005B659F" w:rsidRPr="00F71EF0" w:rsidRDefault="005B659F" w:rsidP="00703D91">
            <w:pPr>
              <w:spacing w:before="120" w:line="360" w:lineRule="auto"/>
              <w:rPr>
                <w:sz w:val="22"/>
                <w:szCs w:val="22"/>
              </w:rPr>
            </w:pPr>
            <w:r w:rsidRPr="00F71EF0">
              <w:rPr>
                <w:b/>
                <w:sz w:val="22"/>
                <w:szCs w:val="22"/>
              </w:rPr>
              <w:t>(ЦЕНТРИЗБИРКОМ РС(Я)</w:t>
            </w:r>
          </w:p>
        </w:tc>
        <w:tc>
          <w:tcPr>
            <w:tcW w:w="1129" w:type="dxa"/>
          </w:tcPr>
          <w:p w:rsidR="005B659F" w:rsidRPr="00F71EF0" w:rsidRDefault="005B659F" w:rsidP="00703D91">
            <w:pPr>
              <w:spacing w:line="276" w:lineRule="auto"/>
              <w:rPr>
                <w:sz w:val="22"/>
                <w:szCs w:val="22"/>
              </w:rPr>
            </w:pPr>
            <w:r>
              <w:rPr>
                <w:noProof/>
                <w:sz w:val="22"/>
                <w:szCs w:val="22"/>
              </w:rPr>
              <w:drawing>
                <wp:inline distT="0" distB="0" distL="0" distR="0">
                  <wp:extent cx="580390" cy="596265"/>
                  <wp:effectExtent l="0" t="0" r="0" b="0"/>
                  <wp:docPr id="1" name="Рисунок 1"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390" cy="596265"/>
                          </a:xfrm>
                          <a:prstGeom prst="rect">
                            <a:avLst/>
                          </a:prstGeom>
                          <a:noFill/>
                          <a:ln>
                            <a:noFill/>
                          </a:ln>
                        </pic:spPr>
                      </pic:pic>
                    </a:graphicData>
                  </a:graphic>
                </wp:inline>
              </w:drawing>
            </w:r>
          </w:p>
        </w:tc>
        <w:tc>
          <w:tcPr>
            <w:tcW w:w="4244" w:type="dxa"/>
          </w:tcPr>
          <w:p w:rsidR="005B659F" w:rsidRPr="00F71EF0" w:rsidRDefault="005B659F" w:rsidP="00703D91">
            <w:pPr>
              <w:spacing w:after="60" w:line="276" w:lineRule="auto"/>
              <w:outlineLvl w:val="6"/>
              <w:rPr>
                <w:b/>
                <w:i/>
                <w:sz w:val="22"/>
                <w:szCs w:val="22"/>
              </w:rPr>
            </w:pPr>
          </w:p>
          <w:p w:rsidR="005B659F" w:rsidRPr="00F71EF0" w:rsidRDefault="005B659F" w:rsidP="00703D91">
            <w:pPr>
              <w:spacing w:after="60" w:line="276" w:lineRule="auto"/>
              <w:outlineLvl w:val="6"/>
              <w:rPr>
                <w:b/>
                <w:sz w:val="22"/>
                <w:szCs w:val="22"/>
              </w:rPr>
            </w:pPr>
            <w:r w:rsidRPr="00F71EF0">
              <w:rPr>
                <w:b/>
                <w:sz w:val="22"/>
                <w:szCs w:val="22"/>
              </w:rPr>
              <w:t xml:space="preserve">САХА </w:t>
            </w:r>
            <w:r w:rsidRPr="00F71EF0">
              <w:rPr>
                <w:b/>
                <w:sz w:val="22"/>
                <w:szCs w:val="22"/>
                <w:lang w:val="sah-RU"/>
              </w:rPr>
              <w:t>Ө</w:t>
            </w:r>
            <w:r w:rsidRPr="00F71EF0">
              <w:rPr>
                <w:b/>
                <w:sz w:val="22"/>
                <w:szCs w:val="22"/>
              </w:rPr>
              <w:t>Р</w:t>
            </w:r>
            <w:r w:rsidRPr="00F71EF0">
              <w:rPr>
                <w:b/>
                <w:sz w:val="22"/>
                <w:szCs w:val="22"/>
                <w:lang w:val="sah-RU"/>
              </w:rPr>
              <w:t>Ө</w:t>
            </w:r>
            <w:r w:rsidRPr="00F71EF0">
              <w:rPr>
                <w:b/>
                <w:sz w:val="22"/>
                <w:szCs w:val="22"/>
              </w:rPr>
              <w:t>СП</w:t>
            </w:r>
            <w:r w:rsidRPr="00F71EF0">
              <w:rPr>
                <w:b/>
                <w:sz w:val="22"/>
                <w:szCs w:val="22"/>
                <w:lang w:val="sah-RU"/>
              </w:rPr>
              <w:t>ҮҮ</w:t>
            </w:r>
            <w:r w:rsidRPr="00F71EF0">
              <w:rPr>
                <w:b/>
                <w:sz w:val="22"/>
                <w:szCs w:val="22"/>
              </w:rPr>
              <w:t>Б</w:t>
            </w:r>
            <w:r w:rsidRPr="00F71EF0">
              <w:rPr>
                <w:b/>
                <w:sz w:val="22"/>
                <w:szCs w:val="22"/>
                <w:lang w:val="sah-RU"/>
              </w:rPr>
              <w:t>Ү</w:t>
            </w:r>
            <w:r w:rsidRPr="00F71EF0">
              <w:rPr>
                <w:b/>
                <w:sz w:val="22"/>
                <w:szCs w:val="22"/>
              </w:rPr>
              <w:t>Л</w:t>
            </w:r>
            <w:r w:rsidRPr="00F71EF0">
              <w:rPr>
                <w:b/>
                <w:sz w:val="22"/>
                <w:szCs w:val="22"/>
                <w:lang w:val="sah-RU"/>
              </w:rPr>
              <w:t>Ү</w:t>
            </w:r>
            <w:r w:rsidRPr="00F71EF0">
              <w:rPr>
                <w:b/>
                <w:sz w:val="22"/>
                <w:szCs w:val="22"/>
              </w:rPr>
              <w:t>К</w:t>
            </w:r>
            <w:r w:rsidRPr="00F71EF0">
              <w:rPr>
                <w:b/>
                <w:sz w:val="22"/>
                <w:szCs w:val="22"/>
                <w:lang w:val="sah-RU"/>
              </w:rPr>
              <w:t>Э</w:t>
            </w:r>
            <w:r w:rsidRPr="00F71EF0">
              <w:rPr>
                <w:b/>
                <w:sz w:val="22"/>
                <w:szCs w:val="22"/>
              </w:rPr>
              <w:t>Т</w:t>
            </w:r>
            <w:r w:rsidRPr="00F71EF0">
              <w:rPr>
                <w:b/>
                <w:sz w:val="22"/>
                <w:szCs w:val="22"/>
                <w:lang w:val="sah-RU"/>
              </w:rPr>
              <w:t>И</w:t>
            </w:r>
            <w:r w:rsidRPr="00F71EF0">
              <w:rPr>
                <w:b/>
                <w:sz w:val="22"/>
                <w:szCs w:val="22"/>
              </w:rPr>
              <w:t>Н</w:t>
            </w:r>
          </w:p>
          <w:p w:rsidR="005B659F" w:rsidRPr="00F71EF0" w:rsidRDefault="005B659F" w:rsidP="00703D91">
            <w:pPr>
              <w:spacing w:line="276" w:lineRule="auto"/>
              <w:rPr>
                <w:b/>
                <w:sz w:val="22"/>
                <w:szCs w:val="22"/>
              </w:rPr>
            </w:pPr>
            <w:r w:rsidRPr="00F71EF0">
              <w:rPr>
                <w:b/>
                <w:sz w:val="22"/>
                <w:szCs w:val="22"/>
              </w:rPr>
              <w:t>КИИН БЫЫБАРДЫЫР КОМИССИЯТА</w:t>
            </w:r>
          </w:p>
          <w:p w:rsidR="005B659F" w:rsidRPr="00F71EF0" w:rsidRDefault="005B659F" w:rsidP="00703D91">
            <w:pPr>
              <w:spacing w:before="120" w:line="276" w:lineRule="auto"/>
              <w:rPr>
                <w:sz w:val="22"/>
                <w:szCs w:val="22"/>
              </w:rPr>
            </w:pPr>
            <w:r w:rsidRPr="00F71EF0">
              <w:rPr>
                <w:b/>
                <w:sz w:val="22"/>
                <w:szCs w:val="22"/>
              </w:rPr>
              <w:t>(ЦЕНТРИЗБИРКОМ РС(Я)</w:t>
            </w:r>
          </w:p>
        </w:tc>
      </w:tr>
    </w:tbl>
    <w:p w:rsidR="005B659F" w:rsidRPr="00F71EF0" w:rsidRDefault="005B659F" w:rsidP="005B659F"/>
    <w:p w:rsidR="005B659F" w:rsidRDefault="005B659F" w:rsidP="005B659F">
      <w:pPr>
        <w:rPr>
          <w:b/>
          <w:sz w:val="26"/>
          <w:szCs w:val="26"/>
        </w:rPr>
      </w:pPr>
      <w:r w:rsidRPr="009E3860">
        <w:rPr>
          <w:b/>
          <w:sz w:val="26"/>
          <w:szCs w:val="26"/>
        </w:rPr>
        <w:t>ПОСТАНОВЛЕНИЕ</w:t>
      </w:r>
    </w:p>
    <w:p w:rsidR="005B659F" w:rsidRPr="009E3860" w:rsidRDefault="005B659F" w:rsidP="005B659F">
      <w:pPr>
        <w:rPr>
          <w:b/>
          <w:sz w:val="26"/>
          <w:szCs w:val="26"/>
        </w:rPr>
      </w:pPr>
    </w:p>
    <w:p w:rsidR="005B659F" w:rsidRPr="00902410" w:rsidRDefault="00960134" w:rsidP="005B659F">
      <w:pPr>
        <w:jc w:val="both"/>
      </w:pPr>
      <w:r>
        <w:t>14</w:t>
      </w:r>
      <w:r w:rsidR="000641D9">
        <w:t xml:space="preserve"> января 2020 года</w:t>
      </w:r>
      <w:r w:rsidR="000641D9">
        <w:tab/>
      </w:r>
      <w:r w:rsidR="000641D9">
        <w:tab/>
      </w:r>
      <w:r w:rsidR="000641D9">
        <w:tab/>
      </w:r>
      <w:r w:rsidR="000641D9">
        <w:tab/>
      </w:r>
      <w:r w:rsidR="000641D9">
        <w:tab/>
      </w:r>
      <w:r w:rsidR="000641D9">
        <w:tab/>
      </w:r>
      <w:r w:rsidR="000641D9">
        <w:tab/>
        <w:t xml:space="preserve">    </w:t>
      </w:r>
      <w:r w:rsidR="00A20D12">
        <w:t xml:space="preserve">      </w:t>
      </w:r>
      <w:r w:rsidR="000641D9">
        <w:t xml:space="preserve">№ </w:t>
      </w:r>
      <w:r w:rsidR="00A20D12">
        <w:t>115/2-6</w:t>
      </w:r>
    </w:p>
    <w:p w:rsidR="005B659F" w:rsidRPr="00902410" w:rsidRDefault="005B659F" w:rsidP="005B659F">
      <w:r>
        <w:t>г</w:t>
      </w:r>
      <w:r w:rsidRPr="00902410">
        <w:t>. Якутск</w:t>
      </w:r>
    </w:p>
    <w:p w:rsidR="005B659F" w:rsidRDefault="005B659F" w:rsidP="005B659F">
      <w:pPr>
        <w:ind w:left="720" w:firstLine="696"/>
        <w:jc w:val="both"/>
      </w:pPr>
    </w:p>
    <w:p w:rsidR="005B659F" w:rsidRPr="00F71EF0" w:rsidRDefault="005B659F" w:rsidP="005B659F">
      <w:pPr>
        <w:pStyle w:val="a5"/>
        <w:spacing w:line="276" w:lineRule="auto"/>
        <w:rPr>
          <w:b/>
          <w:bCs/>
        </w:rPr>
      </w:pPr>
      <w:r w:rsidRPr="00F71EF0">
        <w:rPr>
          <w:b/>
          <w:bCs/>
        </w:rPr>
        <w:t>О методических рекомендациях по приему и проверке подписных листов с подписями избирателей в поддержку выдвижения (самовыдвижения) кандидатов, списков кандидатов на выборах народных депутатов Республики Саха (Якутия) шестого созыва</w:t>
      </w:r>
      <w:r w:rsidR="00960134">
        <w:rPr>
          <w:b/>
          <w:bCs/>
        </w:rPr>
        <w:t xml:space="preserve"> </w:t>
      </w:r>
    </w:p>
    <w:p w:rsidR="00A40B2B" w:rsidRDefault="00A40B2B" w:rsidP="005B659F">
      <w:pPr>
        <w:spacing w:line="360" w:lineRule="auto"/>
        <w:ind w:firstLine="709"/>
        <w:jc w:val="both"/>
      </w:pPr>
    </w:p>
    <w:p w:rsidR="005B659F" w:rsidRPr="00F71EF0" w:rsidRDefault="005B659F" w:rsidP="005B659F">
      <w:pPr>
        <w:spacing w:line="360" w:lineRule="auto"/>
        <w:ind w:firstLine="709"/>
        <w:jc w:val="both"/>
      </w:pPr>
      <w:r w:rsidRPr="00F71EF0">
        <w:t>В соответствии со статьей 26 Закона Республики Саха (Якутия) «О выборах народных депутатов Республики Саха (Якутия)» и на основании</w:t>
      </w:r>
      <w:r w:rsidR="000641D9" w:rsidRPr="000641D9">
        <w:t xml:space="preserve"> </w:t>
      </w:r>
      <w:r w:rsidR="000641D9">
        <w:t>постановления</w:t>
      </w:r>
      <w:r w:rsidR="000641D9" w:rsidRPr="00F71EF0">
        <w:t xml:space="preserve"> Центральной избирательной комиссии Российской Федерации от 13 июня 2012 года № 128/986-6</w:t>
      </w:r>
      <w:r w:rsidR="000641D9">
        <w:t xml:space="preserve"> «О</w:t>
      </w:r>
      <w:r w:rsidRPr="00F71EF0">
        <w:t xml:space="preserve"> </w:t>
      </w:r>
      <w:r w:rsidR="000641D9">
        <w:rPr>
          <w:bCs/>
        </w:rPr>
        <w:t>методических рекомендациях</w:t>
      </w:r>
      <w:r w:rsidRPr="00F71EF0">
        <w:rPr>
          <w:bCs/>
        </w:rPr>
        <w:t xml:space="preserve"> по приему и проверке подписных листов с подписями избирателей в поддержку выдвижения </w:t>
      </w:r>
      <w:r w:rsidR="000641D9">
        <w:rPr>
          <w:bCs/>
        </w:rPr>
        <w:t>(</w:t>
      </w:r>
      <w:r w:rsidRPr="00F71EF0">
        <w:rPr>
          <w:bCs/>
        </w:rPr>
        <w:t>самовыдвижения) кандидатов на выборах, проводимых в субъектах Российской Федерации</w:t>
      </w:r>
      <w:r w:rsidR="000641D9">
        <w:rPr>
          <w:bCs/>
        </w:rPr>
        <w:t>»</w:t>
      </w:r>
      <w:r w:rsidRPr="00F71EF0">
        <w:t>, Центральная избирательная комиссия Республики Саха (Якутия)  п о с т а н о в л я е т :</w:t>
      </w:r>
    </w:p>
    <w:p w:rsidR="005B659F" w:rsidRPr="00F71EF0" w:rsidRDefault="005B659F" w:rsidP="005B659F">
      <w:pPr>
        <w:numPr>
          <w:ilvl w:val="0"/>
          <w:numId w:val="1"/>
        </w:numPr>
        <w:spacing w:line="360" w:lineRule="auto"/>
        <w:ind w:left="0" w:firstLine="709"/>
        <w:jc w:val="both"/>
      </w:pPr>
      <w:r w:rsidRPr="00F71EF0">
        <w:t xml:space="preserve">Утвердить </w:t>
      </w:r>
      <w:r w:rsidRPr="00F71EF0">
        <w:rPr>
          <w:bCs/>
        </w:rPr>
        <w:t>Методические рекомендации по приему и проверке подписных листов с подписями избирателей в поддержку выдвижения (самовыдвижения) кандидатов, списков кандидатов на выборах народных депутатов Республики Саха (Якутия) шестого созыва</w:t>
      </w:r>
      <w:r w:rsidR="00A40B2B">
        <w:rPr>
          <w:bCs/>
        </w:rPr>
        <w:t xml:space="preserve"> в новой редакции</w:t>
      </w:r>
      <w:r w:rsidR="005910B9">
        <w:rPr>
          <w:bCs/>
          <w:lang w:val="sah-RU"/>
        </w:rPr>
        <w:t xml:space="preserve"> </w:t>
      </w:r>
      <w:r w:rsidR="000641D9">
        <w:rPr>
          <w:bCs/>
          <w:lang w:val="sah-RU"/>
        </w:rPr>
        <w:t>(прилагаю</w:t>
      </w:r>
      <w:r w:rsidRPr="00F71EF0">
        <w:rPr>
          <w:bCs/>
          <w:lang w:val="sah-RU"/>
        </w:rPr>
        <w:t>тся)</w:t>
      </w:r>
      <w:r>
        <w:rPr>
          <w:bCs/>
          <w:lang w:val="sah-RU"/>
        </w:rPr>
        <w:t>.</w:t>
      </w:r>
    </w:p>
    <w:p w:rsidR="00726485" w:rsidRPr="00F71EF0" w:rsidRDefault="00726485" w:rsidP="00726485">
      <w:pPr>
        <w:numPr>
          <w:ilvl w:val="0"/>
          <w:numId w:val="1"/>
        </w:numPr>
        <w:spacing w:line="360" w:lineRule="auto"/>
        <w:ind w:left="0" w:firstLine="709"/>
        <w:jc w:val="both"/>
      </w:pPr>
      <w:r>
        <w:t>Признать утратившим силу постановление Центризбиркома РС(Я) от 09.06.2018 №43/4-6 «О методических рекомендациях по приему и проверке подписных листов с подписями избирателей в поддержку выдвижения (самовыдвижения) кандидатов, списков кандидатов на выборах народных депутатов Республики Саха (Якутия) шестого созыва».</w:t>
      </w:r>
    </w:p>
    <w:p w:rsidR="00726485" w:rsidRDefault="00726485" w:rsidP="00726485">
      <w:pPr>
        <w:spacing w:line="276" w:lineRule="auto"/>
        <w:ind w:left="720" w:firstLine="696"/>
        <w:jc w:val="both"/>
      </w:pPr>
    </w:p>
    <w:p w:rsidR="005B659F" w:rsidRDefault="005B659F" w:rsidP="005B659F">
      <w:pPr>
        <w:numPr>
          <w:ilvl w:val="0"/>
          <w:numId w:val="1"/>
        </w:numPr>
        <w:spacing w:line="360" w:lineRule="auto"/>
        <w:ind w:left="0" w:firstLine="709"/>
        <w:jc w:val="both"/>
      </w:pPr>
      <w:r>
        <w:rPr>
          <w:bCs/>
        </w:rPr>
        <w:t>Разместить</w:t>
      </w:r>
      <w:r w:rsidRPr="00F71EF0">
        <w:rPr>
          <w:bCs/>
        </w:rPr>
        <w:t xml:space="preserve"> </w:t>
      </w:r>
      <w:r w:rsidRPr="00F71EF0">
        <w:t>настоящее постановление на официальном сайте Центральной избирательной комиссии Республики Саха (Якутия).</w:t>
      </w:r>
    </w:p>
    <w:p w:rsidR="005B659F" w:rsidRDefault="005B659F" w:rsidP="005B659F">
      <w:pPr>
        <w:spacing w:line="276" w:lineRule="auto"/>
        <w:ind w:left="720" w:firstLine="696"/>
        <w:jc w:val="both"/>
      </w:pPr>
    </w:p>
    <w:p w:rsidR="005B659F" w:rsidRPr="00F71EF0" w:rsidRDefault="005B659F" w:rsidP="005B659F">
      <w:pPr>
        <w:spacing w:line="276" w:lineRule="auto"/>
        <w:ind w:left="720" w:firstLine="696"/>
        <w:jc w:val="both"/>
      </w:pPr>
    </w:p>
    <w:p w:rsidR="005B659F" w:rsidRPr="00F71EF0" w:rsidRDefault="005B659F" w:rsidP="005B659F">
      <w:pPr>
        <w:spacing w:line="276" w:lineRule="auto"/>
        <w:ind w:left="720" w:firstLine="696"/>
        <w:jc w:val="both"/>
      </w:pPr>
      <w:r w:rsidRPr="00F71EF0">
        <w:t xml:space="preserve">Председатель </w:t>
      </w:r>
    </w:p>
    <w:p w:rsidR="005B659F" w:rsidRPr="00F71EF0" w:rsidRDefault="005B659F" w:rsidP="005B659F">
      <w:pPr>
        <w:spacing w:line="276" w:lineRule="auto"/>
        <w:jc w:val="both"/>
      </w:pPr>
      <w:r w:rsidRPr="00F71EF0">
        <w:t xml:space="preserve">Центральной избирательной комиссии </w:t>
      </w:r>
    </w:p>
    <w:p w:rsidR="005B659F" w:rsidRPr="00F71EF0" w:rsidRDefault="005B659F" w:rsidP="005B659F">
      <w:pPr>
        <w:spacing w:line="276" w:lineRule="auto"/>
        <w:ind w:firstLine="720"/>
        <w:jc w:val="both"/>
      </w:pPr>
      <w:r w:rsidRPr="00F71EF0">
        <w:t>Республики Саха (Якутия)</w:t>
      </w:r>
      <w:r w:rsidRPr="00F71EF0">
        <w:tab/>
      </w:r>
      <w:r w:rsidRPr="00F71EF0">
        <w:tab/>
      </w:r>
      <w:r w:rsidRPr="00F71EF0">
        <w:tab/>
        <w:t xml:space="preserve">         </w:t>
      </w:r>
      <w:r>
        <w:t xml:space="preserve">          </w:t>
      </w:r>
      <w:r w:rsidRPr="00F71EF0">
        <w:t xml:space="preserve">           А.М Ефимов</w:t>
      </w:r>
    </w:p>
    <w:p w:rsidR="005B659F" w:rsidRPr="00F71EF0" w:rsidRDefault="005B659F" w:rsidP="005B659F">
      <w:pPr>
        <w:pStyle w:val="6"/>
        <w:spacing w:before="0" w:after="0" w:line="276" w:lineRule="auto"/>
        <w:jc w:val="left"/>
        <w:rPr>
          <w:sz w:val="28"/>
          <w:szCs w:val="28"/>
        </w:rPr>
      </w:pPr>
      <w:r w:rsidRPr="00F71EF0">
        <w:rPr>
          <w:sz w:val="28"/>
          <w:szCs w:val="28"/>
        </w:rPr>
        <w:tab/>
      </w:r>
      <w:r w:rsidRPr="00F71EF0">
        <w:rPr>
          <w:sz w:val="28"/>
          <w:szCs w:val="28"/>
        </w:rPr>
        <w:tab/>
      </w:r>
    </w:p>
    <w:p w:rsidR="005B659F" w:rsidRPr="00F71EF0" w:rsidRDefault="005B659F" w:rsidP="005B659F">
      <w:pPr>
        <w:pStyle w:val="6"/>
        <w:spacing w:before="0" w:after="0" w:line="276" w:lineRule="auto"/>
        <w:ind w:left="708" w:firstLine="708"/>
        <w:jc w:val="left"/>
        <w:rPr>
          <w:b w:val="0"/>
          <w:sz w:val="28"/>
          <w:szCs w:val="28"/>
        </w:rPr>
      </w:pPr>
      <w:r w:rsidRPr="00F71EF0">
        <w:rPr>
          <w:b w:val="0"/>
          <w:sz w:val="28"/>
          <w:szCs w:val="28"/>
        </w:rPr>
        <w:t xml:space="preserve"> Секретарь</w:t>
      </w:r>
    </w:p>
    <w:p w:rsidR="005B659F" w:rsidRPr="00F71EF0" w:rsidRDefault="005B659F" w:rsidP="005B659F">
      <w:pPr>
        <w:spacing w:line="276" w:lineRule="auto"/>
        <w:jc w:val="both"/>
      </w:pPr>
      <w:r w:rsidRPr="00F71EF0">
        <w:t xml:space="preserve">Центральной избирательной комиссии </w:t>
      </w:r>
    </w:p>
    <w:p w:rsidR="005B659F" w:rsidRDefault="005B659F" w:rsidP="005B659F">
      <w:pPr>
        <w:spacing w:line="276" w:lineRule="auto"/>
        <w:ind w:firstLine="720"/>
        <w:jc w:val="both"/>
      </w:pPr>
      <w:r w:rsidRPr="00F71EF0">
        <w:t>Республики Саха (Якутия)</w:t>
      </w:r>
      <w:r w:rsidRPr="00F71EF0">
        <w:tab/>
      </w:r>
      <w:r w:rsidRPr="00F71EF0">
        <w:tab/>
      </w:r>
      <w:r w:rsidRPr="00F71EF0">
        <w:tab/>
      </w:r>
      <w:r w:rsidRPr="00F71EF0">
        <w:tab/>
        <w:t xml:space="preserve"> </w:t>
      </w:r>
      <w:r>
        <w:t xml:space="preserve">    </w:t>
      </w:r>
      <w:r w:rsidRPr="00F71EF0">
        <w:t xml:space="preserve">        Э.Т. Мярикянова</w:t>
      </w:r>
    </w:p>
    <w:p w:rsidR="005B659F" w:rsidRDefault="005B659F" w:rsidP="005B659F">
      <w:pPr>
        <w:spacing w:line="276" w:lineRule="auto"/>
        <w:ind w:firstLine="720"/>
        <w:jc w:val="both"/>
      </w:pPr>
    </w:p>
    <w:p w:rsidR="005B659F" w:rsidRPr="00F71EF0" w:rsidRDefault="005B659F" w:rsidP="005B659F">
      <w:pPr>
        <w:spacing w:line="276" w:lineRule="auto"/>
        <w:ind w:firstLine="720"/>
        <w:jc w:val="both"/>
      </w:pPr>
    </w:p>
    <w:p w:rsidR="005B659F" w:rsidRPr="00902410" w:rsidRDefault="005B659F" w:rsidP="005B659F">
      <w:pPr>
        <w:spacing w:line="276" w:lineRule="auto"/>
        <w:ind w:firstLine="720"/>
        <w:jc w:val="both"/>
        <w:rPr>
          <w:sz w:val="26"/>
          <w:szCs w:val="26"/>
          <w:lang w:val="sah-RU"/>
        </w:rPr>
      </w:pPr>
      <w:r>
        <w:rPr>
          <w:sz w:val="26"/>
          <w:szCs w:val="26"/>
        </w:rPr>
        <w:br w:type="page"/>
      </w:r>
    </w:p>
    <w:tbl>
      <w:tblPr>
        <w:tblW w:w="0" w:type="auto"/>
        <w:tblLook w:val="0000" w:firstRow="0" w:lastRow="0" w:firstColumn="0" w:lastColumn="0" w:noHBand="0" w:noVBand="0"/>
      </w:tblPr>
      <w:tblGrid>
        <w:gridCol w:w="4608"/>
        <w:gridCol w:w="4962"/>
      </w:tblGrid>
      <w:tr w:rsidR="005B659F" w:rsidRPr="003B29C4" w:rsidTr="00703D91">
        <w:tc>
          <w:tcPr>
            <w:tcW w:w="4608" w:type="dxa"/>
          </w:tcPr>
          <w:p w:rsidR="005B659F" w:rsidRPr="003B29C4" w:rsidRDefault="005B659F" w:rsidP="00703D91">
            <w:pPr>
              <w:pStyle w:val="a5"/>
              <w:spacing w:line="360" w:lineRule="auto"/>
              <w:rPr>
                <w:b/>
                <w:bCs/>
              </w:rPr>
            </w:pPr>
          </w:p>
        </w:tc>
        <w:tc>
          <w:tcPr>
            <w:tcW w:w="4962" w:type="dxa"/>
          </w:tcPr>
          <w:p w:rsidR="005B659F" w:rsidRDefault="005B659F" w:rsidP="00703D91">
            <w:pPr>
              <w:pStyle w:val="a5"/>
              <w:rPr>
                <w:lang w:val="sah-RU"/>
              </w:rPr>
            </w:pPr>
            <w:r>
              <w:rPr>
                <w:lang w:val="sah-RU"/>
              </w:rPr>
              <w:t>Приложение</w:t>
            </w:r>
          </w:p>
          <w:p w:rsidR="005B659F" w:rsidRPr="003B29C4" w:rsidRDefault="005B659F" w:rsidP="00703D91">
            <w:pPr>
              <w:pStyle w:val="a5"/>
            </w:pPr>
            <w:r>
              <w:rPr>
                <w:lang w:val="sah-RU"/>
              </w:rPr>
              <w:t xml:space="preserve">к </w:t>
            </w:r>
            <w:r>
              <w:t>постановлени</w:t>
            </w:r>
            <w:r>
              <w:rPr>
                <w:lang w:val="sah-RU"/>
              </w:rPr>
              <w:t>ю</w:t>
            </w:r>
            <w:r w:rsidRPr="003B29C4">
              <w:t xml:space="preserve"> Центральной избирательной комиссии Республики Саха (Якутия) </w:t>
            </w:r>
          </w:p>
          <w:p w:rsidR="005B659F" w:rsidRPr="003B29C4" w:rsidRDefault="005B659F" w:rsidP="00A40B2B">
            <w:pPr>
              <w:pStyle w:val="a5"/>
            </w:pPr>
            <w:r w:rsidRPr="003B29C4">
              <w:t xml:space="preserve">от </w:t>
            </w:r>
            <w:r w:rsidR="00960134">
              <w:rPr>
                <w:lang w:val="sah-RU"/>
              </w:rPr>
              <w:t>14</w:t>
            </w:r>
            <w:r w:rsidR="003A5D94">
              <w:rPr>
                <w:lang w:val="sah-RU"/>
              </w:rPr>
              <w:t xml:space="preserve"> января</w:t>
            </w:r>
            <w:r w:rsidR="003A5D94">
              <w:t xml:space="preserve"> 2020</w:t>
            </w:r>
            <w:r w:rsidRPr="003B29C4">
              <w:t xml:space="preserve"> года №</w:t>
            </w:r>
            <w:r w:rsidR="00A20D12">
              <w:t>115/2-6</w:t>
            </w:r>
            <w:r w:rsidRPr="003B29C4">
              <w:t xml:space="preserve"> </w:t>
            </w:r>
          </w:p>
        </w:tc>
      </w:tr>
    </w:tbl>
    <w:p w:rsidR="005B659F" w:rsidRPr="003B29C4" w:rsidRDefault="005B659F" w:rsidP="005B659F">
      <w:pPr>
        <w:pStyle w:val="a5"/>
        <w:spacing w:line="360" w:lineRule="auto"/>
        <w:rPr>
          <w:b/>
          <w:bCs/>
        </w:rPr>
      </w:pPr>
    </w:p>
    <w:p w:rsidR="005B659F" w:rsidRDefault="005B659F" w:rsidP="005B659F">
      <w:pPr>
        <w:pStyle w:val="a5"/>
        <w:spacing w:after="0" w:line="276" w:lineRule="auto"/>
        <w:rPr>
          <w:b/>
          <w:bCs/>
        </w:rPr>
      </w:pPr>
      <w:r w:rsidRPr="00F71EF0">
        <w:rPr>
          <w:b/>
          <w:bCs/>
        </w:rPr>
        <w:t>МЕТОДИЧЕСКИЕ РЕКОМЕНДАЦИИ</w:t>
      </w:r>
    </w:p>
    <w:p w:rsidR="005B659F" w:rsidRPr="00F71EF0" w:rsidRDefault="005B659F" w:rsidP="005B659F">
      <w:pPr>
        <w:pStyle w:val="a5"/>
        <w:spacing w:after="0" w:line="276" w:lineRule="auto"/>
        <w:rPr>
          <w:b/>
          <w:bCs/>
        </w:rPr>
      </w:pPr>
      <w:r w:rsidRPr="00F71EF0">
        <w:rPr>
          <w:b/>
          <w:bCs/>
        </w:rPr>
        <w:t>по приему и проверке подписных листов с подписями избирателей в</w:t>
      </w:r>
    </w:p>
    <w:p w:rsidR="005B659F" w:rsidRDefault="005B659F" w:rsidP="005B659F">
      <w:pPr>
        <w:pStyle w:val="a5"/>
        <w:spacing w:after="0" w:line="276" w:lineRule="auto"/>
        <w:rPr>
          <w:b/>
          <w:bCs/>
        </w:rPr>
      </w:pPr>
      <w:r w:rsidRPr="00F71EF0">
        <w:rPr>
          <w:b/>
          <w:bCs/>
        </w:rPr>
        <w:t xml:space="preserve"> поддержку</w:t>
      </w:r>
      <w:r w:rsidRPr="00F71EF0">
        <w:rPr>
          <w:b/>
          <w:bCs/>
          <w:szCs w:val="24"/>
        </w:rPr>
        <w:t xml:space="preserve"> выдвижения (самовыдвижения) </w:t>
      </w:r>
      <w:r w:rsidRPr="00F71EF0">
        <w:rPr>
          <w:b/>
          <w:bCs/>
        </w:rPr>
        <w:t xml:space="preserve"> кандидатов, списков</w:t>
      </w:r>
    </w:p>
    <w:p w:rsidR="005B659F" w:rsidRDefault="005B659F" w:rsidP="005B659F">
      <w:pPr>
        <w:pStyle w:val="a5"/>
        <w:spacing w:after="0" w:line="276" w:lineRule="auto"/>
        <w:rPr>
          <w:b/>
          <w:bCs/>
        </w:rPr>
      </w:pPr>
      <w:r w:rsidRPr="00F71EF0">
        <w:rPr>
          <w:b/>
          <w:bCs/>
        </w:rPr>
        <w:t xml:space="preserve">кандидатов на выборах народных депутатов </w:t>
      </w:r>
    </w:p>
    <w:p w:rsidR="005B659F" w:rsidRPr="00F71EF0" w:rsidRDefault="005B659F" w:rsidP="005B659F">
      <w:pPr>
        <w:pStyle w:val="a5"/>
        <w:spacing w:after="0" w:line="276" w:lineRule="auto"/>
        <w:rPr>
          <w:b/>
          <w:bCs/>
        </w:rPr>
      </w:pPr>
      <w:r>
        <w:rPr>
          <w:b/>
          <w:bCs/>
        </w:rPr>
        <w:t>Р</w:t>
      </w:r>
      <w:r w:rsidRPr="00F71EF0">
        <w:rPr>
          <w:b/>
          <w:bCs/>
        </w:rPr>
        <w:t>еспублики Саха (Якутия) шестого созыва</w:t>
      </w:r>
      <w:r w:rsidR="009C2C67">
        <w:rPr>
          <w:b/>
          <w:bCs/>
        </w:rPr>
        <w:t xml:space="preserve"> </w:t>
      </w:r>
    </w:p>
    <w:p w:rsidR="005B659F" w:rsidRPr="003B29C4" w:rsidRDefault="005B659F" w:rsidP="005B659F">
      <w:pPr>
        <w:pStyle w:val="a5"/>
        <w:spacing w:line="360" w:lineRule="auto"/>
        <w:rPr>
          <w:b/>
          <w:bCs/>
        </w:rPr>
      </w:pPr>
    </w:p>
    <w:p w:rsidR="005B659F" w:rsidRPr="00F71EF0" w:rsidRDefault="005B659F" w:rsidP="005B659F">
      <w:pPr>
        <w:spacing w:line="276" w:lineRule="auto"/>
        <w:ind w:firstLine="709"/>
        <w:jc w:val="both"/>
        <w:rPr>
          <w:bCs/>
        </w:rPr>
      </w:pPr>
      <w:r w:rsidRPr="00F71EF0">
        <w:rPr>
          <w:bCs/>
        </w:rPr>
        <w:t>Методические рекомендации по приему и проверке подписных листов с подписями избирателей в поддержку</w:t>
      </w:r>
      <w:r w:rsidRPr="00F71EF0">
        <w:rPr>
          <w:b/>
          <w:bCs/>
        </w:rPr>
        <w:t xml:space="preserve"> </w:t>
      </w:r>
      <w:r w:rsidRPr="00960134">
        <w:rPr>
          <w:bCs/>
        </w:rPr>
        <w:t>выдвижения (самовыдвижения)</w:t>
      </w:r>
      <w:r w:rsidRPr="00F71EF0">
        <w:rPr>
          <w:b/>
          <w:bCs/>
        </w:rPr>
        <w:t xml:space="preserve"> </w:t>
      </w:r>
      <w:r w:rsidRPr="00F71EF0">
        <w:rPr>
          <w:bCs/>
        </w:rPr>
        <w:t xml:space="preserve"> кандидатов, списка кандидатов на выборах народных депутатов Республики Саха (Якутия) (далее – Методические рекомендации), разработаны в соответствии с подпунктом 6 статьи 26 Закона Республики Саха (Якутия) «О выборах народных депутатов Республики Саха</w:t>
      </w:r>
      <w:r w:rsidR="009C2C67">
        <w:rPr>
          <w:bCs/>
        </w:rPr>
        <w:t xml:space="preserve"> (Якутия)» (далее – Республиканский за</w:t>
      </w:r>
      <w:r w:rsidR="00114648">
        <w:rPr>
          <w:bCs/>
        </w:rPr>
        <w:t>кон</w:t>
      </w:r>
      <w:r w:rsidR="009C2C67">
        <w:rPr>
          <w:bCs/>
        </w:rPr>
        <w:t>)</w:t>
      </w:r>
      <w:r w:rsidRPr="00F71EF0">
        <w:rPr>
          <w:bCs/>
        </w:rPr>
        <w:t xml:space="preserve"> в целях обеспечения единообразного применения избирательными комиссиями соответствующих норм избирательного законодательства.</w:t>
      </w:r>
    </w:p>
    <w:p w:rsidR="005B659F" w:rsidRPr="00F71EF0" w:rsidRDefault="005B659F" w:rsidP="005B659F">
      <w:pPr>
        <w:spacing w:line="276" w:lineRule="auto"/>
        <w:ind w:firstLine="709"/>
        <w:jc w:val="both"/>
        <w:rPr>
          <w:b/>
          <w:bCs/>
        </w:rPr>
      </w:pPr>
    </w:p>
    <w:p w:rsidR="005B659F" w:rsidRPr="00F71EF0" w:rsidRDefault="005B659F" w:rsidP="005B659F">
      <w:pPr>
        <w:spacing w:line="276" w:lineRule="auto"/>
        <w:ind w:firstLine="709"/>
        <w:jc w:val="both"/>
        <w:rPr>
          <w:b/>
          <w:bCs/>
        </w:rPr>
      </w:pPr>
      <w:r w:rsidRPr="00F71EF0">
        <w:rPr>
          <w:b/>
          <w:bCs/>
          <w:lang w:val="en-US"/>
        </w:rPr>
        <w:t>I</w:t>
      </w:r>
      <w:r w:rsidRPr="00F71EF0">
        <w:rPr>
          <w:b/>
          <w:bCs/>
        </w:rPr>
        <w:t>. Организационно-правовые аспекты приема и проверки подписных листов</w:t>
      </w:r>
    </w:p>
    <w:p w:rsidR="005B659F" w:rsidRPr="00F71EF0" w:rsidRDefault="005B659F" w:rsidP="005B659F">
      <w:pPr>
        <w:spacing w:line="276" w:lineRule="auto"/>
        <w:ind w:firstLine="709"/>
        <w:jc w:val="both"/>
        <w:rPr>
          <w:b/>
          <w:bCs/>
        </w:rPr>
      </w:pPr>
    </w:p>
    <w:p w:rsidR="005B659F" w:rsidRPr="00F71EF0" w:rsidRDefault="005B659F" w:rsidP="005B659F">
      <w:pPr>
        <w:pStyle w:val="14"/>
        <w:widowControl/>
        <w:spacing w:line="276" w:lineRule="auto"/>
        <w:ind w:firstLine="709"/>
        <w:jc w:val="both"/>
      </w:pPr>
      <w:r w:rsidRPr="00F71EF0">
        <w:t>1.1. Нормативная база</w:t>
      </w:r>
    </w:p>
    <w:p w:rsidR="005B659F" w:rsidRPr="00F71EF0" w:rsidRDefault="005B659F" w:rsidP="005B659F">
      <w:pPr>
        <w:pStyle w:val="14"/>
        <w:widowControl/>
        <w:spacing w:line="276" w:lineRule="auto"/>
        <w:ind w:firstLine="709"/>
        <w:jc w:val="both"/>
      </w:pPr>
    </w:p>
    <w:p w:rsidR="005452C8" w:rsidRDefault="005B659F" w:rsidP="009C2C67">
      <w:pPr>
        <w:spacing w:line="276" w:lineRule="auto"/>
        <w:ind w:firstLine="709"/>
        <w:jc w:val="both"/>
        <w:rPr>
          <w:bCs/>
        </w:rPr>
      </w:pPr>
      <w:r w:rsidRPr="00F71EF0">
        <w:t>Основные обязательные требования к порядку сбора подписей избирателей в поддержку выдвижения кандидатов, списка кандидатов,</w:t>
      </w:r>
      <w:r>
        <w:t xml:space="preserve"> </w:t>
      </w:r>
      <w:r w:rsidRPr="00F71EF0">
        <w:t xml:space="preserve">приему и </w:t>
      </w:r>
      <w:r w:rsidRPr="00F71EF0">
        <w:rPr>
          <w:bCs/>
        </w:rPr>
        <w:t xml:space="preserve">проверке подписных листов установлены статьями 37 и 38 Федерального закона «Об основных гарантиях избирательных прав и права на участие в референдуме граждан Российской Федерации» (далее – Федеральный закон), статьями 40, 42, 43, </w:t>
      </w:r>
      <w:r w:rsidR="009C2C67">
        <w:rPr>
          <w:bCs/>
        </w:rPr>
        <w:t xml:space="preserve">44 </w:t>
      </w:r>
      <w:r w:rsidR="009C2C67" w:rsidRPr="00960134">
        <w:rPr>
          <w:bCs/>
        </w:rPr>
        <w:t>Республиканского закона.</w:t>
      </w:r>
      <w:r w:rsidR="009C2C67">
        <w:rPr>
          <w:bCs/>
        </w:rPr>
        <w:t xml:space="preserve"> </w:t>
      </w:r>
      <w:r w:rsidRPr="00F71EF0">
        <w:rPr>
          <w:bCs/>
        </w:rPr>
        <w:t xml:space="preserve">Данными нормами определяются порядок заполнения и заверения подписных листов и основания признания подписей избирателей недостоверными и (или) недействительными. </w:t>
      </w:r>
    </w:p>
    <w:p w:rsidR="005B659F" w:rsidRPr="00F71EF0" w:rsidRDefault="005B659F" w:rsidP="009C2C67">
      <w:pPr>
        <w:spacing w:line="276" w:lineRule="auto"/>
        <w:ind w:firstLine="709"/>
        <w:jc w:val="both"/>
        <w:rPr>
          <w:bCs/>
        </w:rPr>
      </w:pPr>
      <w:r w:rsidRPr="00F71EF0">
        <w:rPr>
          <w:bCs/>
        </w:rPr>
        <w:lastRenderedPageBreak/>
        <w:t xml:space="preserve">Исходя из пункта 1 статьи 34 Федерального закона, </w:t>
      </w:r>
      <w:r w:rsidR="005452C8">
        <w:rPr>
          <w:bCs/>
        </w:rPr>
        <w:t xml:space="preserve">а также </w:t>
      </w:r>
      <w:r w:rsidRPr="00F71EF0">
        <w:rPr>
          <w:bCs/>
        </w:rPr>
        <w:t xml:space="preserve">части 1 статьи 40 </w:t>
      </w:r>
      <w:r w:rsidR="005452C8">
        <w:rPr>
          <w:bCs/>
        </w:rPr>
        <w:t>Республиканского закона</w:t>
      </w:r>
      <w:r w:rsidRPr="00F71EF0">
        <w:rPr>
          <w:bCs/>
        </w:rPr>
        <w:t xml:space="preserve"> подписи избирателей собираются в поддержку  кандидатов, выдвинутых по одномандатным избирательным округам и</w:t>
      </w:r>
      <w:r w:rsidR="00D47F09">
        <w:rPr>
          <w:bCs/>
        </w:rPr>
        <w:t xml:space="preserve"> </w:t>
      </w:r>
      <w:r w:rsidRPr="00F71EF0">
        <w:rPr>
          <w:bCs/>
        </w:rPr>
        <w:t xml:space="preserve">списка кандидатов, </w:t>
      </w:r>
      <w:r w:rsidR="00D47F09">
        <w:rPr>
          <w:bCs/>
        </w:rPr>
        <w:t xml:space="preserve"> выдвинутого</w:t>
      </w:r>
      <w:r w:rsidRPr="00F71EF0">
        <w:rPr>
          <w:bCs/>
        </w:rPr>
        <w:t xml:space="preserve"> избирательными объединениями по республиканскому избирательному округу.</w:t>
      </w:r>
    </w:p>
    <w:p w:rsidR="005B659F" w:rsidRPr="00F71EF0" w:rsidRDefault="005B659F" w:rsidP="005B659F">
      <w:pPr>
        <w:autoSpaceDE w:val="0"/>
        <w:autoSpaceDN w:val="0"/>
        <w:adjustRightInd w:val="0"/>
        <w:spacing w:line="276" w:lineRule="auto"/>
        <w:ind w:firstLine="709"/>
        <w:jc w:val="both"/>
        <w:outlineLvl w:val="2"/>
      </w:pPr>
      <w:r w:rsidRPr="00F71EF0">
        <w:rPr>
          <w:bCs/>
        </w:rPr>
        <w:t xml:space="preserve">Статьей 42 </w:t>
      </w:r>
      <w:r w:rsidR="00937D59">
        <w:rPr>
          <w:bCs/>
        </w:rPr>
        <w:t xml:space="preserve">Республиканского закона </w:t>
      </w:r>
      <w:r w:rsidRPr="00F71EF0">
        <w:rPr>
          <w:bCs/>
        </w:rPr>
        <w:t>установлен порядок сбора подписей избирателей в поддержку выдвижения кандидатов, списков кандидатов</w:t>
      </w:r>
      <w:r w:rsidRPr="00F71EF0">
        <w:t>.</w:t>
      </w:r>
    </w:p>
    <w:p w:rsidR="005B659F" w:rsidRPr="00F71EF0" w:rsidRDefault="005B659F" w:rsidP="005B659F">
      <w:pPr>
        <w:autoSpaceDE w:val="0"/>
        <w:autoSpaceDN w:val="0"/>
        <w:adjustRightInd w:val="0"/>
        <w:spacing w:line="276" w:lineRule="auto"/>
        <w:ind w:firstLine="709"/>
        <w:jc w:val="both"/>
        <w:rPr>
          <w:rFonts w:eastAsia="Calibri"/>
        </w:rPr>
      </w:pPr>
      <w:r w:rsidRPr="00F71EF0">
        <w:t xml:space="preserve">Статья 44 </w:t>
      </w:r>
      <w:r w:rsidR="00937D59">
        <w:t>Республиканского закона</w:t>
      </w:r>
      <w:r w:rsidRPr="00F71EF0">
        <w:t xml:space="preserve"> регламентирует  порядок </w:t>
      </w:r>
      <w:r w:rsidR="00937D59" w:rsidRPr="00960134">
        <w:rPr>
          <w:rFonts w:eastAsia="Calibri"/>
        </w:rPr>
        <w:t>проверки</w:t>
      </w:r>
      <w:r w:rsidR="00937D59">
        <w:rPr>
          <w:rFonts w:eastAsia="Calibri"/>
        </w:rPr>
        <w:t xml:space="preserve"> соответствия </w:t>
      </w:r>
      <w:r w:rsidRPr="00F71EF0">
        <w:rPr>
          <w:rFonts w:eastAsia="Calibri"/>
        </w:rPr>
        <w:t xml:space="preserve"> выдвижения кандидата</w:t>
      </w:r>
      <w:r w:rsidR="00937D59">
        <w:rPr>
          <w:rFonts w:eastAsia="Calibri"/>
        </w:rPr>
        <w:t xml:space="preserve">, </w:t>
      </w:r>
      <w:r w:rsidR="00937D59" w:rsidRPr="00960134">
        <w:rPr>
          <w:rFonts w:eastAsia="Calibri"/>
        </w:rPr>
        <w:t>списка кандидатов</w:t>
      </w:r>
      <w:r w:rsidR="00937D59">
        <w:rPr>
          <w:rFonts w:eastAsia="Calibri"/>
        </w:rPr>
        <w:t xml:space="preserve"> </w:t>
      </w:r>
      <w:r w:rsidRPr="00F71EF0">
        <w:rPr>
          <w:rFonts w:eastAsia="Calibri"/>
        </w:rPr>
        <w:t xml:space="preserve"> требованиям  закона.</w:t>
      </w:r>
    </w:p>
    <w:p w:rsidR="005B659F" w:rsidRPr="00F71EF0" w:rsidRDefault="005B659F" w:rsidP="005B659F">
      <w:pPr>
        <w:pStyle w:val="a3"/>
        <w:spacing w:line="276" w:lineRule="auto"/>
        <w:ind w:firstLine="709"/>
        <w:rPr>
          <w:sz w:val="28"/>
          <w:szCs w:val="28"/>
        </w:rPr>
      </w:pPr>
    </w:p>
    <w:p w:rsidR="005B659F" w:rsidRPr="00F71EF0" w:rsidRDefault="005B659F" w:rsidP="005B659F">
      <w:pPr>
        <w:pStyle w:val="a3"/>
        <w:spacing w:line="276" w:lineRule="auto"/>
        <w:ind w:firstLine="709"/>
        <w:rPr>
          <w:b/>
          <w:sz w:val="28"/>
          <w:szCs w:val="28"/>
        </w:rPr>
      </w:pPr>
      <w:r w:rsidRPr="00F71EF0">
        <w:rPr>
          <w:b/>
          <w:sz w:val="28"/>
          <w:szCs w:val="28"/>
        </w:rPr>
        <w:t>1.2. Организация работы</w:t>
      </w:r>
    </w:p>
    <w:p w:rsidR="005B659F" w:rsidRPr="00F71EF0" w:rsidRDefault="005B659F" w:rsidP="005B659F">
      <w:pPr>
        <w:pStyle w:val="a3"/>
        <w:spacing w:line="276" w:lineRule="auto"/>
        <w:ind w:firstLine="709"/>
        <w:rPr>
          <w:b/>
          <w:sz w:val="28"/>
          <w:szCs w:val="28"/>
        </w:rPr>
      </w:pPr>
    </w:p>
    <w:p w:rsidR="005B659F" w:rsidRPr="00F71EF0" w:rsidRDefault="005B659F" w:rsidP="005B659F">
      <w:pPr>
        <w:pStyle w:val="a3"/>
        <w:spacing w:line="276" w:lineRule="auto"/>
        <w:ind w:firstLine="709"/>
        <w:rPr>
          <w:sz w:val="28"/>
          <w:szCs w:val="28"/>
        </w:rPr>
      </w:pPr>
      <w:r w:rsidRPr="00F71EF0">
        <w:rPr>
          <w:sz w:val="28"/>
          <w:szCs w:val="28"/>
        </w:rPr>
        <w:t xml:space="preserve">В соответствии с частью 5 статьи 44 </w:t>
      </w:r>
      <w:r w:rsidR="00351D39">
        <w:rPr>
          <w:sz w:val="28"/>
          <w:szCs w:val="28"/>
        </w:rPr>
        <w:t>Республиканского закона</w:t>
      </w:r>
      <w:r w:rsidRPr="00F71EF0">
        <w:rPr>
          <w:sz w:val="28"/>
          <w:szCs w:val="28"/>
        </w:rPr>
        <w:t xml:space="preserve"> для проведения проверки соблюдения порядка сбора подписей, оформления подписных листов, достоверности содержащихся в подписных листах сведений об избирателях и их подписей соответствующие избирательные комиссии могут создавать Рабочие группы из числа членов избирательной комиссии с правом решающего голоса, работников аппарата  избирательных комиссий и привлеченных специалистов.</w:t>
      </w:r>
    </w:p>
    <w:p w:rsidR="005B659F" w:rsidRPr="00F71EF0" w:rsidRDefault="005B659F" w:rsidP="005B659F">
      <w:pPr>
        <w:pStyle w:val="a3"/>
        <w:spacing w:line="276" w:lineRule="auto"/>
        <w:ind w:firstLine="709"/>
        <w:rPr>
          <w:sz w:val="28"/>
          <w:szCs w:val="28"/>
        </w:rPr>
      </w:pPr>
      <w:r w:rsidRPr="00F71EF0">
        <w:rPr>
          <w:sz w:val="28"/>
          <w:szCs w:val="28"/>
        </w:rPr>
        <w:t>Создание Рабочей группы оформляется решением соответствующей избирательной комиссии.</w:t>
      </w:r>
    </w:p>
    <w:p w:rsidR="005B659F" w:rsidRPr="00F71EF0" w:rsidRDefault="005B659F" w:rsidP="005B659F">
      <w:pPr>
        <w:pStyle w:val="14-1"/>
        <w:spacing w:line="276" w:lineRule="auto"/>
        <w:rPr>
          <w:bCs/>
          <w:szCs w:val="28"/>
        </w:rPr>
      </w:pPr>
      <w:r w:rsidRPr="00F71EF0">
        <w:rPr>
          <w:bCs/>
          <w:szCs w:val="28"/>
        </w:rPr>
        <w:t xml:space="preserve">В задачи </w:t>
      </w:r>
      <w:r w:rsidRPr="00F71EF0">
        <w:rPr>
          <w:szCs w:val="28"/>
        </w:rPr>
        <w:t>Рабочей группы</w:t>
      </w:r>
      <w:r w:rsidRPr="00F71EF0">
        <w:rPr>
          <w:bCs/>
          <w:szCs w:val="28"/>
        </w:rPr>
        <w:t xml:space="preserve"> входят:</w:t>
      </w:r>
    </w:p>
    <w:p w:rsidR="005B659F" w:rsidRPr="00F71EF0" w:rsidRDefault="005B659F" w:rsidP="005B659F">
      <w:pPr>
        <w:pStyle w:val="14-1"/>
        <w:spacing w:line="276" w:lineRule="auto"/>
        <w:rPr>
          <w:szCs w:val="28"/>
        </w:rPr>
      </w:pPr>
      <w:r w:rsidRPr="00F71EF0">
        <w:rPr>
          <w:szCs w:val="28"/>
        </w:rPr>
        <w:t xml:space="preserve">прием подписных листов с подписями избирателей, собранными </w:t>
      </w:r>
      <w:r w:rsidRPr="00F71EF0">
        <w:rPr>
          <w:bCs/>
          <w:szCs w:val="28"/>
        </w:rPr>
        <w:t xml:space="preserve">в поддержку выдвижения кандидатов, списков кандидатов </w:t>
      </w:r>
      <w:r w:rsidRPr="00F71EF0">
        <w:rPr>
          <w:szCs w:val="28"/>
        </w:rPr>
        <w:t xml:space="preserve"> и иных связанных с ними документов;</w:t>
      </w:r>
    </w:p>
    <w:p w:rsidR="005B659F" w:rsidRPr="00F71EF0" w:rsidRDefault="005B659F" w:rsidP="005B659F">
      <w:pPr>
        <w:pStyle w:val="14-1"/>
        <w:spacing w:line="276" w:lineRule="auto"/>
        <w:rPr>
          <w:szCs w:val="28"/>
        </w:rPr>
      </w:pPr>
      <w:r w:rsidRPr="00F71EF0">
        <w:rPr>
          <w:szCs w:val="28"/>
        </w:rPr>
        <w:t>проверка соблюдения порядка сбора подписей избирателей и оформления подписных листов, достоверности содержащихся в подписных листах сведений об избирателях и их подписей;</w:t>
      </w:r>
    </w:p>
    <w:p w:rsidR="005B659F" w:rsidRPr="00F71EF0" w:rsidRDefault="005B659F" w:rsidP="005B659F">
      <w:pPr>
        <w:pStyle w:val="14-1"/>
        <w:spacing w:line="276" w:lineRule="auto"/>
        <w:rPr>
          <w:szCs w:val="28"/>
        </w:rPr>
      </w:pPr>
      <w:r w:rsidRPr="00F71EF0">
        <w:rPr>
          <w:szCs w:val="28"/>
        </w:rPr>
        <w:t>подготовка протоколов об итогах проверки подписных листов и итоговых протоколов проверки подписных листов;</w:t>
      </w:r>
    </w:p>
    <w:p w:rsidR="005B659F" w:rsidRPr="00F71EF0" w:rsidRDefault="005B659F" w:rsidP="005B659F">
      <w:pPr>
        <w:pStyle w:val="14-1"/>
        <w:spacing w:line="276" w:lineRule="auto"/>
        <w:rPr>
          <w:szCs w:val="28"/>
        </w:rPr>
      </w:pPr>
      <w:r w:rsidRPr="00F71EF0">
        <w:rPr>
          <w:szCs w:val="28"/>
        </w:rPr>
        <w:t xml:space="preserve">хранение подписных листов и иных связанных с ними документов, представленных кандидатами, </w:t>
      </w:r>
      <w:r w:rsidR="00351D39" w:rsidRPr="00960134">
        <w:rPr>
          <w:szCs w:val="28"/>
        </w:rPr>
        <w:t>избирательными объединениями</w:t>
      </w:r>
      <w:r w:rsidR="00EF2161">
        <w:rPr>
          <w:szCs w:val="28"/>
        </w:rPr>
        <w:t>,</w:t>
      </w:r>
      <w:r w:rsidR="00351D39">
        <w:rPr>
          <w:szCs w:val="28"/>
        </w:rPr>
        <w:t xml:space="preserve"> </w:t>
      </w:r>
      <w:r w:rsidRPr="00F71EF0">
        <w:rPr>
          <w:szCs w:val="28"/>
        </w:rPr>
        <w:t>а также документов, подготовленных в ходе приема и проверки подписных листов;</w:t>
      </w:r>
    </w:p>
    <w:p w:rsidR="005B659F" w:rsidRPr="00F71EF0" w:rsidRDefault="005B659F" w:rsidP="005B659F">
      <w:pPr>
        <w:pStyle w:val="14-1"/>
        <w:spacing w:line="276" w:lineRule="auto"/>
        <w:rPr>
          <w:szCs w:val="28"/>
        </w:rPr>
      </w:pPr>
      <w:r w:rsidRPr="00F71EF0">
        <w:rPr>
          <w:szCs w:val="28"/>
        </w:rPr>
        <w:t xml:space="preserve">взаимодействие с кандидатами, </w:t>
      </w:r>
      <w:r w:rsidR="001704FA" w:rsidRPr="00960134">
        <w:rPr>
          <w:szCs w:val="28"/>
        </w:rPr>
        <w:t>избирательными объединениями,</w:t>
      </w:r>
      <w:r w:rsidR="001704FA">
        <w:rPr>
          <w:szCs w:val="28"/>
        </w:rPr>
        <w:t xml:space="preserve"> </w:t>
      </w:r>
      <w:r w:rsidRPr="00F71EF0">
        <w:rPr>
          <w:szCs w:val="28"/>
        </w:rPr>
        <w:t>правоохранительными органами, иными государственными органами и организациями, осуществляющими учет населения по вопросам приема и проверки подписных листов;</w:t>
      </w:r>
    </w:p>
    <w:p w:rsidR="005B659F" w:rsidRPr="00F71EF0" w:rsidRDefault="005B659F" w:rsidP="005B659F">
      <w:pPr>
        <w:pStyle w:val="14-1"/>
        <w:spacing w:line="276" w:lineRule="auto"/>
        <w:rPr>
          <w:szCs w:val="28"/>
        </w:rPr>
      </w:pPr>
      <w:r w:rsidRPr="00F71EF0">
        <w:rPr>
          <w:szCs w:val="28"/>
        </w:rPr>
        <w:lastRenderedPageBreak/>
        <w:t xml:space="preserve">подготовка материалов, необходимых в случае обжалования в вышестоящих избирательных комиссиях либо </w:t>
      </w:r>
      <w:r w:rsidR="009C4758">
        <w:rPr>
          <w:szCs w:val="28"/>
        </w:rPr>
        <w:t xml:space="preserve">в </w:t>
      </w:r>
      <w:r w:rsidRPr="00F71EF0">
        <w:rPr>
          <w:szCs w:val="28"/>
        </w:rPr>
        <w:t>суде решений о регистрации либо об отказе в регистрации кандидатов</w:t>
      </w:r>
      <w:r w:rsidR="009C4758">
        <w:rPr>
          <w:szCs w:val="28"/>
        </w:rPr>
        <w:t xml:space="preserve">, </w:t>
      </w:r>
      <w:r w:rsidR="009C4758" w:rsidRPr="00703D91">
        <w:rPr>
          <w:szCs w:val="28"/>
        </w:rPr>
        <w:t>списка кандидатов</w:t>
      </w:r>
      <w:r w:rsidRPr="00703D91">
        <w:rPr>
          <w:szCs w:val="28"/>
        </w:rPr>
        <w:t>.</w:t>
      </w:r>
    </w:p>
    <w:p w:rsidR="005B659F" w:rsidRPr="00F71EF0" w:rsidRDefault="005B659F" w:rsidP="005B659F">
      <w:pPr>
        <w:pStyle w:val="14-1"/>
        <w:spacing w:line="276" w:lineRule="auto"/>
        <w:rPr>
          <w:szCs w:val="28"/>
        </w:rPr>
      </w:pPr>
      <w:r w:rsidRPr="00F71EF0">
        <w:rPr>
          <w:szCs w:val="28"/>
        </w:rPr>
        <w:t xml:space="preserve">Согласно части 5  статьи 44 </w:t>
      </w:r>
      <w:r w:rsidR="005D5446" w:rsidRPr="00703D91">
        <w:rPr>
          <w:szCs w:val="28"/>
        </w:rPr>
        <w:t>Республиканского закона</w:t>
      </w:r>
      <w:r w:rsidRPr="00F71EF0">
        <w:rPr>
          <w:szCs w:val="28"/>
        </w:rPr>
        <w:t xml:space="preserve"> к проверке соблюдения порядка сбора подписей избирателей, оформления подписных листов, достоверности сведений об избирателях и их подписей могут привлекаться члены</w:t>
      </w:r>
      <w:r w:rsidR="001925D1">
        <w:rPr>
          <w:szCs w:val="28"/>
        </w:rPr>
        <w:t xml:space="preserve"> нижестоящих комиссий, эксперты-почерковеды</w:t>
      </w:r>
      <w:r w:rsidRPr="00F71EF0">
        <w:rPr>
          <w:szCs w:val="28"/>
        </w:rPr>
        <w:t xml:space="preserve"> из территориальных органов внутренних дел, органов Федеральной службы безопасности Российской Федерации, органов Министерства юстиции Российской Федерации; органов регистрац</w:t>
      </w:r>
      <w:r>
        <w:rPr>
          <w:szCs w:val="28"/>
        </w:rPr>
        <w:t>и</w:t>
      </w:r>
      <w:r w:rsidRPr="00F71EF0">
        <w:rPr>
          <w:szCs w:val="28"/>
        </w:rPr>
        <w:t>онного учета граждан РФ по месту пребывания и по месту жительства (</w:t>
      </w:r>
      <w:r w:rsidR="00E27A5A">
        <w:rPr>
          <w:szCs w:val="28"/>
        </w:rPr>
        <w:t xml:space="preserve">Управления по вопросам миграции </w:t>
      </w:r>
      <w:r w:rsidRPr="00F71EF0">
        <w:rPr>
          <w:szCs w:val="28"/>
        </w:rPr>
        <w:t>МВД по РС(Я))</w:t>
      </w:r>
      <w:r w:rsidR="001925D1">
        <w:rPr>
          <w:szCs w:val="28"/>
        </w:rPr>
        <w:t>,</w:t>
      </w:r>
      <w:r w:rsidRPr="00F71EF0">
        <w:rPr>
          <w:szCs w:val="28"/>
        </w:rPr>
        <w:t xml:space="preserve">  при необход</w:t>
      </w:r>
      <w:r w:rsidR="001925D1">
        <w:rPr>
          <w:szCs w:val="28"/>
        </w:rPr>
        <w:t>имости, сотрудники</w:t>
      </w:r>
      <w:r w:rsidRPr="00F71EF0">
        <w:rPr>
          <w:szCs w:val="28"/>
        </w:rPr>
        <w:t xml:space="preserve"> иных государственных органов (органов, осуществляющих воинский учет, и т.д.).</w:t>
      </w:r>
    </w:p>
    <w:p w:rsidR="005B659F" w:rsidRPr="00F71EF0" w:rsidRDefault="005B659F" w:rsidP="005B659F">
      <w:pPr>
        <w:pStyle w:val="14-1"/>
        <w:spacing w:line="276" w:lineRule="auto"/>
        <w:rPr>
          <w:szCs w:val="28"/>
        </w:rPr>
      </w:pPr>
      <w:r w:rsidRPr="00F71EF0">
        <w:rPr>
          <w:szCs w:val="28"/>
        </w:rPr>
        <w:t>Заключения привлекаемых к проверке экспертов могут служить основанием для признания содержащихся в подписных листах сведений об избирателях и их подписей недостоверными и (или) недействительными.</w:t>
      </w:r>
    </w:p>
    <w:p w:rsidR="005B659F" w:rsidRPr="00F71EF0" w:rsidRDefault="005B659F" w:rsidP="005B659F">
      <w:pPr>
        <w:pStyle w:val="a3"/>
        <w:spacing w:line="276" w:lineRule="auto"/>
        <w:ind w:firstLine="709"/>
        <w:rPr>
          <w:bCs/>
          <w:sz w:val="28"/>
          <w:szCs w:val="28"/>
        </w:rPr>
      </w:pPr>
      <w:r w:rsidRPr="00F71EF0">
        <w:rPr>
          <w:bCs/>
          <w:sz w:val="28"/>
          <w:szCs w:val="28"/>
        </w:rPr>
        <w:t xml:space="preserve">Документы, подготовленные в </w:t>
      </w:r>
      <w:r w:rsidRPr="00F71EF0">
        <w:rPr>
          <w:sz w:val="28"/>
          <w:szCs w:val="28"/>
        </w:rPr>
        <w:t>Рабочей группе</w:t>
      </w:r>
      <w:r w:rsidRPr="00F71EF0">
        <w:rPr>
          <w:bCs/>
          <w:sz w:val="28"/>
          <w:szCs w:val="28"/>
        </w:rPr>
        <w:t>, включая запросы, формы, уведомления и справки, подписываются руководителем Рабочей группы, назначаемым из членов избирательной комиссии с правом решающего голоса.</w:t>
      </w:r>
    </w:p>
    <w:p w:rsidR="005B659F" w:rsidRPr="00F71EF0" w:rsidRDefault="005B659F" w:rsidP="005B659F">
      <w:pPr>
        <w:pStyle w:val="14-1"/>
        <w:spacing w:line="276" w:lineRule="auto"/>
        <w:rPr>
          <w:szCs w:val="28"/>
        </w:rPr>
      </w:pPr>
      <w:r w:rsidRPr="00F71EF0">
        <w:rPr>
          <w:szCs w:val="28"/>
        </w:rPr>
        <w:t>До начала избирательной кампании необходимо решить все вопросы организационного и материально-технического обеспечения работы по приему и проверке подписных листов.</w:t>
      </w:r>
    </w:p>
    <w:p w:rsidR="005B659F" w:rsidRPr="00F71EF0" w:rsidRDefault="005B659F" w:rsidP="005B659F">
      <w:pPr>
        <w:pStyle w:val="14-1"/>
        <w:spacing w:line="276" w:lineRule="auto"/>
        <w:rPr>
          <w:szCs w:val="28"/>
        </w:rPr>
      </w:pPr>
      <w:r w:rsidRPr="00F71EF0">
        <w:rPr>
          <w:szCs w:val="28"/>
        </w:rPr>
        <w:t>В соот</w:t>
      </w:r>
      <w:r w:rsidR="001925D1">
        <w:rPr>
          <w:szCs w:val="28"/>
        </w:rPr>
        <w:t xml:space="preserve">ветствии с частью  6 статьи 44 </w:t>
      </w:r>
      <w:r w:rsidR="001925D1" w:rsidRPr="00703D91">
        <w:rPr>
          <w:szCs w:val="28"/>
        </w:rPr>
        <w:t>Республиканского закона</w:t>
      </w:r>
      <w:r w:rsidR="001925D1">
        <w:rPr>
          <w:szCs w:val="28"/>
        </w:rPr>
        <w:t xml:space="preserve"> </w:t>
      </w:r>
      <w:r w:rsidRPr="00F71EF0">
        <w:rPr>
          <w:szCs w:val="28"/>
        </w:rPr>
        <w:t xml:space="preserve"> при проведении проверки подписей избирателей вправе присутствовать любой кандидат, представивший необходимое для регистрации количество подписей избирателей, его уполномоченные представители или доверенные лица, уполномоченные представители </w:t>
      </w:r>
      <w:r w:rsidRPr="00703D91">
        <w:rPr>
          <w:szCs w:val="28"/>
        </w:rPr>
        <w:t>и</w:t>
      </w:r>
      <w:r w:rsidR="00CB382D" w:rsidRPr="00703D91">
        <w:rPr>
          <w:szCs w:val="28"/>
        </w:rPr>
        <w:t>ли</w:t>
      </w:r>
      <w:r w:rsidRPr="00F71EF0">
        <w:rPr>
          <w:szCs w:val="28"/>
        </w:rPr>
        <w:t xml:space="preserve"> доверенные лица любого избирательного объединения, выдвинувшего кандидата, список кандидатов и представившего необходимое для регистрации количество подписей избирателей. О соответствующей проверке должен извещаться кандидат,</w:t>
      </w:r>
      <w:r w:rsidR="004D7B15">
        <w:rPr>
          <w:szCs w:val="28"/>
        </w:rPr>
        <w:t xml:space="preserve"> </w:t>
      </w:r>
      <w:r w:rsidR="004D7B15" w:rsidRPr="00703D91">
        <w:rPr>
          <w:szCs w:val="28"/>
        </w:rPr>
        <w:t>уполномоченный представитель избирательного объединения</w:t>
      </w:r>
      <w:r w:rsidR="004D7B15">
        <w:rPr>
          <w:szCs w:val="28"/>
        </w:rPr>
        <w:t>, представившие</w:t>
      </w:r>
      <w:r w:rsidRPr="00F71EF0">
        <w:rPr>
          <w:szCs w:val="28"/>
        </w:rPr>
        <w:t xml:space="preserve"> установленное количество подписей избирателей.</w:t>
      </w:r>
    </w:p>
    <w:p w:rsidR="005B659F" w:rsidRPr="00F71EF0" w:rsidRDefault="005B659F" w:rsidP="005B659F">
      <w:pPr>
        <w:pStyle w:val="14-1"/>
        <w:spacing w:line="276" w:lineRule="auto"/>
        <w:rPr>
          <w:szCs w:val="28"/>
        </w:rPr>
      </w:pPr>
      <w:r w:rsidRPr="00F71EF0">
        <w:rPr>
          <w:szCs w:val="28"/>
        </w:rPr>
        <w:t>Их информирование о проведении указанных процедур осуществляется письменным извещением с уведомлением (телеграмма) либо непосредственно или по телефону с фиксированием в специальном журнале передачи извещений.</w:t>
      </w:r>
    </w:p>
    <w:p w:rsidR="005B659F" w:rsidRPr="00F71EF0" w:rsidRDefault="005B659F" w:rsidP="005B659F">
      <w:pPr>
        <w:pStyle w:val="14-1"/>
        <w:spacing w:line="276" w:lineRule="auto"/>
        <w:rPr>
          <w:color w:val="FF0000"/>
          <w:szCs w:val="28"/>
        </w:rPr>
      </w:pPr>
      <w:r w:rsidRPr="00F71EF0">
        <w:rPr>
          <w:szCs w:val="28"/>
        </w:rPr>
        <w:t>Пунктом 3</w:t>
      </w:r>
      <w:r w:rsidRPr="00F71EF0">
        <w:rPr>
          <w:szCs w:val="28"/>
          <w:vertAlign w:val="superscript"/>
        </w:rPr>
        <w:t>1</w:t>
      </w:r>
      <w:r w:rsidRPr="00F71EF0">
        <w:rPr>
          <w:szCs w:val="28"/>
        </w:rPr>
        <w:t xml:space="preserve"> статьи 38 Федерального закона предусмотрено </w:t>
      </w:r>
      <w:r w:rsidRPr="00205CB7">
        <w:rPr>
          <w:szCs w:val="28"/>
        </w:rPr>
        <w:t>обязательное использование Регистра избирателей, участников референдума</w:t>
      </w:r>
      <w:r w:rsidRPr="00F71EF0">
        <w:rPr>
          <w:szCs w:val="28"/>
        </w:rPr>
        <w:t xml:space="preserve"> </w:t>
      </w:r>
      <w:r w:rsidRPr="00F71EF0">
        <w:rPr>
          <w:szCs w:val="28"/>
        </w:rPr>
        <w:lastRenderedPageBreak/>
        <w:t xml:space="preserve">(далее – Регистр) для установления достоверности содержащихся в подписных листах сведений об избирателях. </w:t>
      </w:r>
    </w:p>
    <w:p w:rsidR="005B659F" w:rsidRPr="00F71EF0" w:rsidRDefault="005B659F" w:rsidP="005B659F">
      <w:pPr>
        <w:spacing w:line="276" w:lineRule="auto"/>
        <w:ind w:firstLine="709"/>
        <w:jc w:val="both"/>
      </w:pPr>
      <w:r w:rsidRPr="00F71EF0">
        <w:t xml:space="preserve">В случае выявления расхождений между персональными данными граждан, содержащимися в подписном листе и в Регистре, либо при отсутствии в Регистре данных о гражданине следует, в соответствии с </w:t>
      </w:r>
      <w:r w:rsidRPr="00F71EF0">
        <w:rPr>
          <w:bCs/>
        </w:rPr>
        <w:t xml:space="preserve">Методическими рекомендациями по приему и проверке подписных листов с подписями избирателей в поддержку выдвижения самовыдвижения) кандидатов на выборах, проводимых в субъектах Российской Федерации, утвержденных </w:t>
      </w:r>
      <w:r w:rsidRPr="00F71EF0">
        <w:t xml:space="preserve">постановлением Центральной избирательной комиссии Российской Федерации от 13 июня 2012 года № 128/986-6, направлять запрос </w:t>
      </w:r>
      <w:r w:rsidRPr="00A92810">
        <w:t>в</w:t>
      </w:r>
      <w:r w:rsidR="00B124A2" w:rsidRPr="00A92810">
        <w:t xml:space="preserve"> МВД по </w:t>
      </w:r>
      <w:r w:rsidR="00B124A2" w:rsidRPr="00A92810">
        <w:rPr>
          <w:color w:val="000000" w:themeColor="text1"/>
        </w:rPr>
        <w:t>Р</w:t>
      </w:r>
      <w:r w:rsidR="00B124A2" w:rsidRPr="00A92810">
        <w:t xml:space="preserve">С(Я) </w:t>
      </w:r>
      <w:r w:rsidRPr="00A92810">
        <w:t xml:space="preserve">по форме, установленной Соглашением о взаимодействии Центральной избирательной комиссии Российской Федерации и </w:t>
      </w:r>
      <w:r w:rsidR="00B124A2" w:rsidRPr="00A92810">
        <w:t>Министерства внутренних дел Российской Федерации от 2 сентября</w:t>
      </w:r>
      <w:r w:rsidRPr="00A92810">
        <w:t xml:space="preserve"> 2016 года. При этом направление в </w:t>
      </w:r>
      <w:r w:rsidR="00B124A2" w:rsidRPr="00A92810">
        <w:t xml:space="preserve">МВД по РС(Я) </w:t>
      </w:r>
      <w:r w:rsidRPr="00A92810">
        <w:t>сведений об избирателях без предварительной проверки через региональный (территориальный) фрагмент Регистра недопустимо.</w:t>
      </w:r>
    </w:p>
    <w:p w:rsidR="005B659F" w:rsidRPr="00F71EF0" w:rsidRDefault="005B659F" w:rsidP="005B659F">
      <w:pPr>
        <w:pStyle w:val="14-1"/>
        <w:spacing w:line="276" w:lineRule="auto"/>
        <w:rPr>
          <w:b/>
          <w:szCs w:val="28"/>
        </w:rPr>
      </w:pPr>
    </w:p>
    <w:p w:rsidR="005B659F" w:rsidRPr="00F71EF0" w:rsidRDefault="005B659F" w:rsidP="005B659F">
      <w:pPr>
        <w:pStyle w:val="14-1"/>
        <w:spacing w:line="276" w:lineRule="auto"/>
        <w:rPr>
          <w:b/>
          <w:szCs w:val="28"/>
        </w:rPr>
      </w:pPr>
      <w:r w:rsidRPr="00F71EF0">
        <w:rPr>
          <w:b/>
          <w:szCs w:val="28"/>
        </w:rPr>
        <w:t>II. Прием подписных листов</w:t>
      </w:r>
    </w:p>
    <w:p w:rsidR="005B659F" w:rsidRPr="00F71EF0" w:rsidRDefault="005B659F" w:rsidP="005B659F">
      <w:pPr>
        <w:pStyle w:val="14-1"/>
        <w:spacing w:line="276" w:lineRule="auto"/>
        <w:rPr>
          <w:b/>
          <w:szCs w:val="28"/>
        </w:rPr>
      </w:pPr>
    </w:p>
    <w:p w:rsidR="005B659F" w:rsidRPr="00F71EF0" w:rsidRDefault="005B659F" w:rsidP="005B659F">
      <w:pPr>
        <w:pStyle w:val="14-1"/>
        <w:spacing w:line="276" w:lineRule="auto"/>
        <w:rPr>
          <w:b/>
          <w:szCs w:val="28"/>
        </w:rPr>
      </w:pPr>
      <w:r w:rsidRPr="00F71EF0">
        <w:rPr>
          <w:b/>
          <w:szCs w:val="28"/>
        </w:rPr>
        <w:t>2.1. Порядок приема подписных листов и иных связанных</w:t>
      </w:r>
      <w:r w:rsidRPr="00F71EF0">
        <w:rPr>
          <w:b/>
          <w:szCs w:val="28"/>
        </w:rPr>
        <w:br/>
        <w:t>с ними документов</w:t>
      </w:r>
    </w:p>
    <w:p w:rsidR="005B659F" w:rsidRPr="00F71EF0" w:rsidRDefault="005B659F" w:rsidP="005B659F">
      <w:pPr>
        <w:pStyle w:val="14-1"/>
        <w:spacing w:line="276" w:lineRule="auto"/>
        <w:rPr>
          <w:b/>
          <w:szCs w:val="28"/>
        </w:rPr>
      </w:pPr>
    </w:p>
    <w:p w:rsidR="005B659F" w:rsidRPr="00F71EF0" w:rsidRDefault="005B659F" w:rsidP="005B659F">
      <w:pPr>
        <w:pStyle w:val="14-1"/>
        <w:spacing w:line="276" w:lineRule="auto"/>
        <w:rPr>
          <w:szCs w:val="28"/>
        </w:rPr>
      </w:pPr>
      <w:r w:rsidRPr="00F71EF0">
        <w:rPr>
          <w:szCs w:val="28"/>
        </w:rPr>
        <w:t xml:space="preserve">В соответствии со статьями 42, 43 </w:t>
      </w:r>
      <w:r w:rsidR="00B63BA1">
        <w:rPr>
          <w:szCs w:val="28"/>
        </w:rPr>
        <w:t>Республиканского закона</w:t>
      </w:r>
      <w:r w:rsidRPr="00F71EF0">
        <w:rPr>
          <w:szCs w:val="28"/>
        </w:rPr>
        <w:t xml:space="preserve"> в случае если в поддержку кандидата, </w:t>
      </w:r>
      <w:r w:rsidRPr="00B63BA1">
        <w:rPr>
          <w:bCs/>
          <w:szCs w:val="28"/>
        </w:rPr>
        <w:t>списков кандидатов</w:t>
      </w:r>
      <w:r w:rsidRPr="00F71EF0">
        <w:rPr>
          <w:b/>
          <w:bCs/>
          <w:szCs w:val="28"/>
        </w:rPr>
        <w:t xml:space="preserve"> </w:t>
      </w:r>
      <w:r w:rsidRPr="00F71EF0">
        <w:rPr>
          <w:szCs w:val="28"/>
        </w:rPr>
        <w:t>осуществлялся сбор подписей избирателей, то наряду с другими документами в соответствующую избирательную комиссию представляются:</w:t>
      </w:r>
    </w:p>
    <w:p w:rsidR="005B659F" w:rsidRPr="00F71EF0" w:rsidRDefault="005B659F" w:rsidP="005B659F">
      <w:pPr>
        <w:pStyle w:val="14-1"/>
        <w:spacing w:line="276" w:lineRule="auto"/>
        <w:rPr>
          <w:szCs w:val="28"/>
        </w:rPr>
      </w:pPr>
      <w:r w:rsidRPr="00F71EF0">
        <w:rPr>
          <w:szCs w:val="28"/>
        </w:rPr>
        <w:t xml:space="preserve">подписные листы с подписями избирателей в количестве, установленном </w:t>
      </w:r>
      <w:r w:rsidR="006A1C0C" w:rsidRPr="00A92810">
        <w:rPr>
          <w:szCs w:val="28"/>
        </w:rPr>
        <w:t>Республиканским законом</w:t>
      </w:r>
      <w:r w:rsidRPr="00A92810">
        <w:rPr>
          <w:szCs w:val="28"/>
        </w:rPr>
        <w:t>.</w:t>
      </w:r>
      <w:r w:rsidRPr="00F71EF0">
        <w:rPr>
          <w:szCs w:val="28"/>
        </w:rPr>
        <w:t xml:space="preserve"> Подписные листы должны быть пронумерованы и сброшюрованы в папки;</w:t>
      </w:r>
    </w:p>
    <w:p w:rsidR="005B659F" w:rsidRPr="00F71EF0" w:rsidRDefault="005B659F" w:rsidP="005B659F">
      <w:pPr>
        <w:pStyle w:val="14-1"/>
        <w:spacing w:line="276" w:lineRule="auto"/>
        <w:rPr>
          <w:szCs w:val="28"/>
        </w:rPr>
      </w:pPr>
      <w:r w:rsidRPr="00F71EF0">
        <w:rPr>
          <w:szCs w:val="28"/>
        </w:rPr>
        <w:t>протокол об итогах сбора подписей избирателей на бумажном носителе по форме, установленной Центральной избирательной комиссией РС(Я) в двух экземплярах (приложение № 1);</w:t>
      </w:r>
    </w:p>
    <w:p w:rsidR="005B659F" w:rsidRPr="00F71EF0" w:rsidRDefault="005B659F" w:rsidP="005B659F">
      <w:pPr>
        <w:pStyle w:val="14-1"/>
        <w:spacing w:line="276" w:lineRule="auto"/>
        <w:rPr>
          <w:color w:val="FF0000"/>
          <w:szCs w:val="28"/>
        </w:rPr>
      </w:pPr>
      <w:r w:rsidRPr="00F71EF0">
        <w:rPr>
          <w:szCs w:val="28"/>
        </w:rPr>
        <w:t xml:space="preserve">список лиц, осуществлявших сбор подписей избирателей, с нотариально удостоверенными сведениями о лицах, осуществлявших сбор подписей, и подписями этих лиц на бумажном </w:t>
      </w:r>
      <w:r w:rsidR="006A1C0C" w:rsidRPr="00A92810">
        <w:rPr>
          <w:szCs w:val="28"/>
        </w:rPr>
        <w:t>носителе</w:t>
      </w:r>
      <w:r w:rsidR="006A1C0C">
        <w:rPr>
          <w:szCs w:val="28"/>
        </w:rPr>
        <w:t xml:space="preserve"> </w:t>
      </w:r>
      <w:r w:rsidRPr="00F71EF0">
        <w:rPr>
          <w:szCs w:val="28"/>
        </w:rPr>
        <w:t xml:space="preserve">и </w:t>
      </w:r>
      <w:r w:rsidR="006A1C0C">
        <w:rPr>
          <w:szCs w:val="28"/>
        </w:rPr>
        <w:t xml:space="preserve">в </w:t>
      </w:r>
      <w:r w:rsidRPr="00F71EF0">
        <w:rPr>
          <w:szCs w:val="28"/>
        </w:rPr>
        <w:t>машиночитаемом виде.</w:t>
      </w:r>
    </w:p>
    <w:p w:rsidR="005B659F" w:rsidRPr="00F71EF0" w:rsidRDefault="005B659F" w:rsidP="005B659F">
      <w:pPr>
        <w:pStyle w:val="14-1514-1"/>
        <w:widowControl/>
        <w:spacing w:line="276" w:lineRule="auto"/>
      </w:pPr>
      <w:r w:rsidRPr="00F71EF0">
        <w:t xml:space="preserve">В соответствии с пунктом 1 статьи 37 Федерального закона,  с  частью 1 статьи 40 </w:t>
      </w:r>
      <w:r w:rsidR="00D06A28" w:rsidRPr="00A92810">
        <w:t>Республиканского закона</w:t>
      </w:r>
      <w:r w:rsidR="00D06A28">
        <w:t xml:space="preserve"> </w:t>
      </w:r>
      <w:r w:rsidRPr="00F71EF0">
        <w:t xml:space="preserve"> количество подписей, которое </w:t>
      </w:r>
      <w:r w:rsidRPr="00F71EF0">
        <w:rPr>
          <w:bCs/>
        </w:rPr>
        <w:t xml:space="preserve">необходимо для регистрации кандидата, выдвинутого по одномандатному </w:t>
      </w:r>
      <w:r w:rsidRPr="00F71EF0">
        <w:rPr>
          <w:bCs/>
        </w:rPr>
        <w:lastRenderedPageBreak/>
        <w:t>избирательному округу, составляет 3 процента от числа избирателей</w:t>
      </w:r>
      <w:r w:rsidRPr="00F71EF0">
        <w:t xml:space="preserve">, зарегистрированных на территории избирательного округа. Количество подписей, которое </w:t>
      </w:r>
      <w:r w:rsidRPr="00F71EF0">
        <w:rPr>
          <w:bCs/>
        </w:rPr>
        <w:t>необх</w:t>
      </w:r>
      <w:r w:rsidR="00C1005F">
        <w:rPr>
          <w:bCs/>
        </w:rPr>
        <w:t>одимо для регистрации</w:t>
      </w:r>
      <w:r w:rsidRPr="00F71EF0">
        <w:rPr>
          <w:bCs/>
        </w:rPr>
        <w:t xml:space="preserve"> </w:t>
      </w:r>
      <w:r w:rsidRPr="00A92810">
        <w:rPr>
          <w:bCs/>
        </w:rPr>
        <w:t>списка кандидатов</w:t>
      </w:r>
      <w:r w:rsidRPr="00F71EF0">
        <w:rPr>
          <w:bCs/>
        </w:rPr>
        <w:t>,  выдвинутых по республиканскому списку</w:t>
      </w:r>
      <w:r w:rsidRPr="00F71EF0">
        <w:t>, составляет 0,5  процента от числа избирателей, зарегистрированных на территории избирательного округа.</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Количество подписей избирателей, содержащихся в подписных листах, представляемых в избирательные комиссии, может превышать установленное настоящим законом необходимое для регистрации количество подписей, но не более чем на 10 процентов</w:t>
      </w:r>
    </w:p>
    <w:p w:rsidR="005B659F" w:rsidRPr="00F71EF0" w:rsidRDefault="005B659F" w:rsidP="005B659F">
      <w:pPr>
        <w:pStyle w:val="a5"/>
        <w:spacing w:after="0" w:line="276" w:lineRule="auto"/>
        <w:ind w:firstLine="709"/>
        <w:jc w:val="both"/>
      </w:pPr>
      <w:r w:rsidRPr="00F71EF0">
        <w:t>В протоколе об итогах сбора подписей должны содержаться следующие сведения:</w:t>
      </w:r>
    </w:p>
    <w:p w:rsidR="005B659F" w:rsidRPr="00F71EF0" w:rsidRDefault="005B659F" w:rsidP="005B659F">
      <w:pPr>
        <w:pStyle w:val="a5"/>
        <w:spacing w:after="0" w:line="276" w:lineRule="auto"/>
        <w:ind w:firstLine="709"/>
        <w:jc w:val="both"/>
      </w:pPr>
      <w:r w:rsidRPr="00F71EF0">
        <w:t>фамилия, имя, отчество кандидата, в чью поддержку собираются подписи;</w:t>
      </w:r>
    </w:p>
    <w:p w:rsidR="005B659F" w:rsidRPr="00F71EF0" w:rsidRDefault="005B659F" w:rsidP="005B659F">
      <w:pPr>
        <w:pStyle w:val="a5"/>
        <w:spacing w:after="0" w:line="276" w:lineRule="auto"/>
        <w:ind w:firstLine="709"/>
        <w:jc w:val="both"/>
      </w:pPr>
      <w:r w:rsidRPr="00F71EF0">
        <w:t>номер папки;</w:t>
      </w:r>
    </w:p>
    <w:p w:rsidR="005B659F" w:rsidRPr="00F71EF0" w:rsidRDefault="005B659F" w:rsidP="005B659F">
      <w:pPr>
        <w:pStyle w:val="a5"/>
        <w:spacing w:after="0" w:line="276" w:lineRule="auto"/>
        <w:ind w:firstLine="709"/>
        <w:jc w:val="both"/>
      </w:pPr>
      <w:r w:rsidRPr="00F71EF0">
        <w:t>количество листов в папке;</w:t>
      </w:r>
    </w:p>
    <w:p w:rsidR="005B659F" w:rsidRPr="00F71EF0" w:rsidRDefault="005B659F" w:rsidP="005B659F">
      <w:pPr>
        <w:pStyle w:val="a5"/>
        <w:spacing w:after="0" w:line="276" w:lineRule="auto"/>
        <w:ind w:firstLine="709"/>
        <w:jc w:val="both"/>
      </w:pPr>
      <w:r w:rsidRPr="00F71EF0">
        <w:t>количество подписей в папке.</w:t>
      </w:r>
    </w:p>
    <w:p w:rsidR="005B659F" w:rsidRPr="00F71EF0" w:rsidRDefault="005B659F" w:rsidP="005B659F">
      <w:pPr>
        <w:pStyle w:val="a5"/>
        <w:spacing w:after="0" w:line="276" w:lineRule="auto"/>
        <w:ind w:firstLine="709"/>
        <w:jc w:val="both"/>
      </w:pPr>
      <w:r w:rsidRPr="00F71EF0">
        <w:t>Форма списка лиц, осуществлявших сбор подписей</w:t>
      </w:r>
      <w:r>
        <w:t>,</w:t>
      </w:r>
      <w:r w:rsidRPr="00F71EF0">
        <w:t xml:space="preserve"> устанавливается Центральной избирательной комиссией Республики Саха (Якутия). Подробнее порядок составления и проверки списка лиц, осуществлявших сбор подписей, будет рассмотрен в разделе </w:t>
      </w:r>
      <w:r w:rsidRPr="00F71EF0">
        <w:rPr>
          <w:lang w:val="en-US"/>
        </w:rPr>
        <w:t>V</w:t>
      </w:r>
      <w:r w:rsidRPr="00F71EF0">
        <w:t xml:space="preserve"> настоящих Методических рекомендаций.</w:t>
      </w:r>
    </w:p>
    <w:p w:rsidR="005B659F" w:rsidRPr="00F71EF0" w:rsidRDefault="005B659F" w:rsidP="005B659F">
      <w:pPr>
        <w:pStyle w:val="a5"/>
        <w:spacing w:after="0" w:line="276" w:lineRule="auto"/>
        <w:ind w:firstLine="709"/>
        <w:jc w:val="both"/>
      </w:pPr>
      <w:r w:rsidRPr="00F71EF0">
        <w:t>Подписные листы и иные связанные с ними документы принимаются Рабочей группой наряду с другими документами, представляемыми кандидатами, уполномоченными представителями избирательного объединения для регистрации.</w:t>
      </w:r>
    </w:p>
    <w:p w:rsidR="005B659F" w:rsidRPr="00F71EF0" w:rsidRDefault="005B659F" w:rsidP="005B659F">
      <w:pPr>
        <w:pStyle w:val="14-1"/>
        <w:spacing w:line="276" w:lineRule="auto"/>
        <w:rPr>
          <w:szCs w:val="28"/>
        </w:rPr>
      </w:pPr>
      <w:r w:rsidRPr="00F71EF0">
        <w:rPr>
          <w:szCs w:val="28"/>
        </w:rPr>
        <w:t xml:space="preserve">Документы считаются представленными в установленный законом срок, если кандидат (либо уполномоченный представитель избирательного объединения) внес оформленные в соответствии с требованиями </w:t>
      </w:r>
      <w:r w:rsidR="00E27A5A">
        <w:rPr>
          <w:szCs w:val="28"/>
        </w:rPr>
        <w:t>Республиканского з</w:t>
      </w:r>
      <w:r w:rsidRPr="00F71EF0">
        <w:rPr>
          <w:szCs w:val="28"/>
        </w:rPr>
        <w:t>акона документы, в том числе все подписные листы, в помещение избирательной комиссии (Рабочей группы) до истечения установленного срока. При этом избирательная комиссия, принимающая документы, должна обеспечить беспрепятственный проход лиц, представляющих документы, в соответствующее помещение.</w:t>
      </w:r>
    </w:p>
    <w:p w:rsidR="005B659F" w:rsidRPr="00F71EF0" w:rsidRDefault="005B659F" w:rsidP="005B659F">
      <w:pPr>
        <w:pStyle w:val="14-1"/>
        <w:spacing w:line="276" w:lineRule="auto"/>
        <w:rPr>
          <w:szCs w:val="28"/>
        </w:rPr>
      </w:pPr>
      <w:r w:rsidRPr="00F71EF0">
        <w:rPr>
          <w:szCs w:val="28"/>
        </w:rPr>
        <w:t>Данные документы регистрируются в порядке, предусмотренном инструкцией соответствующей избирательной комиссии по делопроизводству для регистрации входящих документов, если не установлен иной порядок регистрации.</w:t>
      </w:r>
    </w:p>
    <w:p w:rsidR="005B659F" w:rsidRPr="00F71EF0" w:rsidRDefault="005B659F" w:rsidP="005B659F">
      <w:pPr>
        <w:pStyle w:val="14-1"/>
        <w:spacing w:line="276" w:lineRule="auto"/>
        <w:rPr>
          <w:szCs w:val="28"/>
        </w:rPr>
      </w:pPr>
      <w:r w:rsidRPr="00F71EF0">
        <w:rPr>
          <w:szCs w:val="28"/>
        </w:rPr>
        <w:t>При приеме документов проверяются наличие документов, необходимых для регистрации кандидата,</w:t>
      </w:r>
      <w:r w:rsidRPr="00F71EF0">
        <w:rPr>
          <w:b/>
          <w:bCs/>
          <w:szCs w:val="28"/>
        </w:rPr>
        <w:t xml:space="preserve"> </w:t>
      </w:r>
      <w:r w:rsidRPr="00FC3916">
        <w:rPr>
          <w:bCs/>
          <w:szCs w:val="28"/>
        </w:rPr>
        <w:t>списков кандидатов</w:t>
      </w:r>
      <w:r w:rsidRPr="00F71EF0">
        <w:rPr>
          <w:b/>
          <w:bCs/>
          <w:szCs w:val="28"/>
        </w:rPr>
        <w:t>,</w:t>
      </w:r>
      <w:r w:rsidRPr="00F71EF0">
        <w:rPr>
          <w:szCs w:val="28"/>
        </w:rPr>
        <w:t xml:space="preserve"> а также их </w:t>
      </w:r>
      <w:r w:rsidRPr="00F71EF0">
        <w:rPr>
          <w:szCs w:val="28"/>
        </w:rPr>
        <w:lastRenderedPageBreak/>
        <w:t>соответствие утвержденной форме либо присутствие в них всех необходимых данных. В отношении подписных листов проверяется соответствие количества подписных листов, указанного в протоколе об итогах сбора подписей, их фактическому количеству путем полистного пересчета, при этом проверяется правильность нумерации подписных листов.</w:t>
      </w:r>
    </w:p>
    <w:p w:rsidR="005B659F" w:rsidRPr="00F71EF0" w:rsidRDefault="005B659F" w:rsidP="005B659F">
      <w:pPr>
        <w:pStyle w:val="14-1"/>
        <w:spacing w:line="276" w:lineRule="auto"/>
        <w:rPr>
          <w:szCs w:val="28"/>
        </w:rPr>
      </w:pPr>
      <w:r w:rsidRPr="00F71EF0">
        <w:rPr>
          <w:szCs w:val="28"/>
        </w:rPr>
        <w:t>В случае выявления нарушения нумерации подписных листов в нее могут вноситься изменения кандидатом, уполномоченным представителем избирательного объединения.</w:t>
      </w:r>
    </w:p>
    <w:p w:rsidR="005B659F" w:rsidRPr="00F71EF0" w:rsidRDefault="005B659F" w:rsidP="005B659F">
      <w:pPr>
        <w:pStyle w:val="14-1"/>
        <w:spacing w:line="276" w:lineRule="auto"/>
        <w:rPr>
          <w:szCs w:val="28"/>
        </w:rPr>
      </w:pPr>
      <w:r w:rsidRPr="00F71EF0">
        <w:rPr>
          <w:szCs w:val="28"/>
        </w:rPr>
        <w:t>При проверке соответствия количества подписных листов, указанного в протоколе об итогах сбора подписей, их фактическому количеству используется второй экземпляр протокола об итогах сбора подписей, на котором делаются пометки в случае несовпадения количества представленных подписей их заявленному количеству.</w:t>
      </w:r>
    </w:p>
    <w:p w:rsidR="005B659F" w:rsidRPr="00F71EF0" w:rsidRDefault="005B659F" w:rsidP="005B659F">
      <w:pPr>
        <w:pStyle w:val="14-1"/>
        <w:spacing w:line="276" w:lineRule="auto"/>
        <w:rPr>
          <w:szCs w:val="28"/>
        </w:rPr>
      </w:pPr>
      <w:r w:rsidRPr="00F71EF0">
        <w:rPr>
          <w:szCs w:val="28"/>
        </w:rPr>
        <w:t>В случае выявления нарушений нумерации подписных листов они устраняются кандидатами (доверенными лицами) в следующем порядке: при наличии нескольких листов с одинаковыми порядковыми номерами каждому листу присваивается соответствующий индекс (10-1, 10-2, 10-3); при пропуске листа с очередным порядковым номером предыдущему листу присваивается сдвоенный или строенный номер (10-11,10-11-12).</w:t>
      </w:r>
    </w:p>
    <w:p w:rsidR="005B659F" w:rsidRPr="00F71EF0" w:rsidRDefault="005B659F" w:rsidP="005B659F">
      <w:pPr>
        <w:pStyle w:val="14-1"/>
        <w:spacing w:line="276" w:lineRule="auto"/>
        <w:rPr>
          <w:iCs/>
          <w:szCs w:val="28"/>
        </w:rPr>
      </w:pPr>
      <w:r w:rsidRPr="00F71EF0">
        <w:rPr>
          <w:iCs/>
          <w:szCs w:val="28"/>
        </w:rPr>
        <w:t>После завершения данной проверки каждая папка с подписными листами заверяется печатью избирательной комиссии.</w:t>
      </w:r>
    </w:p>
    <w:p w:rsidR="005B659F" w:rsidRPr="00F71EF0" w:rsidRDefault="005B659F" w:rsidP="005B659F">
      <w:pPr>
        <w:pStyle w:val="14-1"/>
        <w:spacing w:line="276" w:lineRule="auto"/>
        <w:rPr>
          <w:szCs w:val="28"/>
        </w:rPr>
      </w:pPr>
      <w:r w:rsidRPr="00F71EF0">
        <w:rPr>
          <w:szCs w:val="28"/>
        </w:rPr>
        <w:t>При приеме списка лиц, осуществлявших сбор подписей, также проверяется нумерация листов и записей.</w:t>
      </w:r>
    </w:p>
    <w:p w:rsidR="005B659F" w:rsidRPr="00F71EF0" w:rsidRDefault="005B659F" w:rsidP="005B659F">
      <w:pPr>
        <w:pStyle w:val="14-1"/>
        <w:spacing w:line="276" w:lineRule="auto"/>
        <w:rPr>
          <w:szCs w:val="28"/>
        </w:rPr>
      </w:pPr>
      <w:r w:rsidRPr="00F71EF0">
        <w:rPr>
          <w:szCs w:val="28"/>
        </w:rPr>
        <w:t>Число записей в протоколе об итогах сбора подписей должно равняться числу представленных папок с подписными листами.</w:t>
      </w:r>
    </w:p>
    <w:p w:rsidR="005B659F" w:rsidRPr="00F71EF0" w:rsidRDefault="005B659F" w:rsidP="005B659F">
      <w:pPr>
        <w:pStyle w:val="14-1"/>
        <w:spacing w:line="276" w:lineRule="auto"/>
        <w:rPr>
          <w:szCs w:val="28"/>
        </w:rPr>
      </w:pPr>
      <w:r w:rsidRPr="00F71EF0">
        <w:rPr>
          <w:iCs/>
          <w:szCs w:val="28"/>
        </w:rPr>
        <w:t>Подписные листы и список лиц, осуществлявших сбор подписей, регистрируются как приложение к протоколу об итогах сбора подписей.</w:t>
      </w:r>
    </w:p>
    <w:p w:rsidR="005B659F" w:rsidRPr="00F71EF0" w:rsidRDefault="005B659F" w:rsidP="005B659F">
      <w:pPr>
        <w:spacing w:line="276" w:lineRule="auto"/>
        <w:ind w:firstLine="709"/>
        <w:jc w:val="both"/>
        <w:rPr>
          <w:spacing w:val="1"/>
        </w:rPr>
      </w:pPr>
      <w:r w:rsidRPr="00F71EF0">
        <w:rPr>
          <w:spacing w:val="1"/>
        </w:rPr>
        <w:t>В части оформления папки с подписными листами рекомендуется:</w:t>
      </w:r>
    </w:p>
    <w:p w:rsidR="005B659F" w:rsidRPr="00F71EF0" w:rsidRDefault="005B659F" w:rsidP="005B659F">
      <w:pPr>
        <w:spacing w:line="276" w:lineRule="auto"/>
        <w:ind w:firstLine="709"/>
        <w:jc w:val="both"/>
      </w:pPr>
      <w:r w:rsidRPr="00F71EF0">
        <w:rPr>
          <w:spacing w:val="-1"/>
        </w:rPr>
        <w:t xml:space="preserve">на лицевой стороне обложки папки указывать </w:t>
      </w:r>
      <w:r w:rsidRPr="00F71EF0">
        <w:rPr>
          <w:spacing w:val="1"/>
        </w:rPr>
        <w:t>фамилию, имя, отчество кандидата</w:t>
      </w:r>
      <w:r w:rsidRPr="00F71EF0">
        <w:rPr>
          <w:spacing w:val="2"/>
        </w:rPr>
        <w:t>, либо наименование избирательного объединения, количество подписных листов в папке, количество подписей избирателей</w:t>
      </w:r>
      <w:r w:rsidRPr="00F71EF0">
        <w:t>;</w:t>
      </w:r>
    </w:p>
    <w:p w:rsidR="005B659F" w:rsidRPr="00F71EF0" w:rsidRDefault="005B659F" w:rsidP="005B659F">
      <w:pPr>
        <w:spacing w:line="276" w:lineRule="auto"/>
        <w:ind w:firstLine="709"/>
        <w:jc w:val="both"/>
        <w:rPr>
          <w:spacing w:val="-1"/>
        </w:rPr>
      </w:pPr>
      <w:r w:rsidRPr="00F71EF0">
        <w:rPr>
          <w:spacing w:val="-1"/>
        </w:rPr>
        <w:t>нумерацию подписных листов делать сквозной;</w:t>
      </w:r>
    </w:p>
    <w:p w:rsidR="005B659F" w:rsidRPr="00F71EF0" w:rsidRDefault="005B659F" w:rsidP="005B659F">
      <w:pPr>
        <w:spacing w:line="276" w:lineRule="auto"/>
        <w:ind w:firstLine="709"/>
        <w:jc w:val="both"/>
        <w:rPr>
          <w:spacing w:val="1"/>
        </w:rPr>
      </w:pPr>
      <w:r w:rsidRPr="00F71EF0">
        <w:rPr>
          <w:spacing w:val="1"/>
        </w:rPr>
        <w:t xml:space="preserve">подшивки подписных листов помещать в плотную </w:t>
      </w:r>
      <w:r w:rsidRPr="00F71EF0">
        <w:rPr>
          <w:spacing w:val="-3"/>
        </w:rPr>
        <w:t xml:space="preserve">обложку и </w:t>
      </w:r>
      <w:r w:rsidRPr="00F71EF0">
        <w:rPr>
          <w:spacing w:val="-2"/>
        </w:rPr>
        <w:t>прошивать их</w:t>
      </w:r>
      <w:r w:rsidRPr="00F71EF0">
        <w:rPr>
          <w:spacing w:val="-1"/>
        </w:rPr>
        <w:t xml:space="preserve"> вместе с обложкой. </w:t>
      </w:r>
      <w:r w:rsidRPr="00F71EF0">
        <w:rPr>
          <w:spacing w:val="1"/>
        </w:rPr>
        <w:t>Прошивание осуществлять таким образом, чтобы полностью были видны все внесенные данные;</w:t>
      </w:r>
    </w:p>
    <w:p w:rsidR="005B659F" w:rsidRPr="00F71EF0" w:rsidRDefault="005B659F" w:rsidP="005B659F">
      <w:pPr>
        <w:spacing w:line="276" w:lineRule="auto"/>
        <w:ind w:firstLine="709"/>
        <w:jc w:val="both"/>
        <w:rPr>
          <w:spacing w:val="-1"/>
        </w:rPr>
      </w:pPr>
      <w:r w:rsidRPr="00F71EF0">
        <w:rPr>
          <w:spacing w:val="-1"/>
        </w:rPr>
        <w:t xml:space="preserve">концы прошивочной нити </w:t>
      </w:r>
      <w:r w:rsidRPr="00F71EF0">
        <w:t xml:space="preserve">(шнура, шпагата) выводить на оборотную сторону обложки, фиксировать наклеиванием бумажной накладки (круглой, квадратной, прямоугольной или иной формы), на которой ставить </w:t>
      </w:r>
      <w:r w:rsidRPr="00F71EF0">
        <w:rPr>
          <w:spacing w:val="-1"/>
        </w:rPr>
        <w:t>подпись кандидата (его доверенного лица).</w:t>
      </w:r>
    </w:p>
    <w:p w:rsidR="005B659F" w:rsidRPr="00F71EF0" w:rsidRDefault="005B659F" w:rsidP="005B659F">
      <w:pPr>
        <w:spacing w:line="276" w:lineRule="auto"/>
        <w:ind w:firstLine="709"/>
        <w:jc w:val="both"/>
        <w:rPr>
          <w:spacing w:val="-26"/>
        </w:rPr>
      </w:pPr>
      <w:r w:rsidRPr="00F71EF0">
        <w:rPr>
          <w:spacing w:val="-1"/>
        </w:rPr>
        <w:lastRenderedPageBreak/>
        <w:t>Рекомендуемый образец титульного листа папки с подписными листами прилагается к настоящим Методическим рекомендациям (приложение № 6).</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 xml:space="preserve">При приеме избирательных документов избирательные комиссии заверяют каждую папку с подписными листами печатью избирательной комиссии, проверяют соответствие количества представленных подписных листов количеству, указанному в протоколе об итогах сбора подписей избирателей, а затем выдают кандидату, уполномоченному представителю избирательного объединения подтверждение в письменной форме о приеме подписных листов с указанием количества принятых подписных листов и заявленного количества подписей, даты и времени приема подписных листов. </w:t>
      </w:r>
    </w:p>
    <w:p w:rsidR="005B659F" w:rsidRPr="00F71EF0" w:rsidRDefault="005B659F" w:rsidP="005B659F">
      <w:pPr>
        <w:pStyle w:val="14-1"/>
        <w:spacing w:line="276" w:lineRule="auto"/>
        <w:rPr>
          <w:szCs w:val="28"/>
        </w:rPr>
      </w:pPr>
    </w:p>
    <w:p w:rsidR="005B659F" w:rsidRPr="00F71EF0" w:rsidRDefault="005B659F" w:rsidP="005B659F">
      <w:pPr>
        <w:pStyle w:val="14-1"/>
        <w:spacing w:line="276" w:lineRule="auto"/>
        <w:rPr>
          <w:b/>
          <w:szCs w:val="28"/>
        </w:rPr>
      </w:pPr>
      <w:r w:rsidRPr="00F71EF0">
        <w:rPr>
          <w:b/>
          <w:szCs w:val="28"/>
        </w:rPr>
        <w:t>2.2. Уточнение протокола об итогах сбора подписей</w:t>
      </w:r>
    </w:p>
    <w:p w:rsidR="005B659F" w:rsidRPr="00F71EF0" w:rsidRDefault="005B659F" w:rsidP="005B659F">
      <w:pPr>
        <w:pStyle w:val="14-1"/>
        <w:spacing w:line="276" w:lineRule="auto"/>
        <w:rPr>
          <w:b/>
          <w:szCs w:val="28"/>
        </w:rPr>
      </w:pPr>
    </w:p>
    <w:p w:rsidR="005B659F" w:rsidRPr="00F71EF0" w:rsidRDefault="005B659F" w:rsidP="005B659F">
      <w:pPr>
        <w:pStyle w:val="14-1"/>
        <w:spacing w:line="276" w:lineRule="auto"/>
        <w:rPr>
          <w:szCs w:val="28"/>
        </w:rPr>
      </w:pPr>
      <w:r w:rsidRPr="00F71EF0">
        <w:rPr>
          <w:szCs w:val="28"/>
        </w:rPr>
        <w:t>В случае если по результатам проверки соответствия количества подписных листов либо подписей избирателей, указанных в протоколе об итогах сбора подписей, их фактическому количеству выявлены расхождения, то составляется новый протокол, в который вносятся соответствующие изменения, после чего протокол подписывается кандидатом либо уполномоченным представителем избирательного объединения.</w:t>
      </w:r>
    </w:p>
    <w:p w:rsidR="005B659F" w:rsidRPr="00F71EF0" w:rsidRDefault="005B659F" w:rsidP="005B659F">
      <w:pPr>
        <w:pStyle w:val="14-1"/>
        <w:spacing w:line="276" w:lineRule="auto"/>
        <w:rPr>
          <w:szCs w:val="28"/>
        </w:rPr>
      </w:pPr>
      <w:r w:rsidRPr="00F71EF0">
        <w:rPr>
          <w:szCs w:val="28"/>
        </w:rPr>
        <w:t>Уточненный протокол может быть составлен и распечатан непосредственно в избирательной комиссии (при наличии технических средств) и регистрируется как приложение к представленному протоколу об итогах сбора подписей.</w:t>
      </w:r>
    </w:p>
    <w:p w:rsidR="005B659F" w:rsidRPr="00F71EF0" w:rsidRDefault="005B659F" w:rsidP="005B659F">
      <w:pPr>
        <w:pStyle w:val="a5"/>
        <w:spacing w:after="0" w:line="276" w:lineRule="auto"/>
        <w:ind w:firstLine="709"/>
        <w:jc w:val="both"/>
        <w:rPr>
          <w:b/>
          <w:bCs/>
        </w:rPr>
      </w:pPr>
    </w:p>
    <w:p w:rsidR="005B659F" w:rsidRPr="00F71EF0" w:rsidRDefault="005B659F" w:rsidP="005B659F">
      <w:pPr>
        <w:pStyle w:val="a5"/>
        <w:spacing w:after="0" w:line="276" w:lineRule="auto"/>
        <w:ind w:firstLine="709"/>
        <w:jc w:val="both"/>
        <w:rPr>
          <w:b/>
          <w:bCs/>
        </w:rPr>
      </w:pPr>
      <w:r w:rsidRPr="00F71EF0">
        <w:rPr>
          <w:b/>
          <w:bCs/>
          <w:lang w:val="en-US"/>
        </w:rPr>
        <w:t>III</w:t>
      </w:r>
      <w:r w:rsidRPr="00F71EF0">
        <w:rPr>
          <w:b/>
          <w:bCs/>
        </w:rPr>
        <w:t>. Проверка подписных листов</w:t>
      </w:r>
    </w:p>
    <w:p w:rsidR="005B659F" w:rsidRPr="00F71EF0" w:rsidRDefault="005B659F" w:rsidP="005B659F">
      <w:pPr>
        <w:pStyle w:val="a5"/>
        <w:spacing w:after="0" w:line="276" w:lineRule="auto"/>
        <w:ind w:firstLine="709"/>
        <w:jc w:val="both"/>
      </w:pPr>
    </w:p>
    <w:p w:rsidR="005B659F" w:rsidRPr="00F71EF0" w:rsidRDefault="005B659F" w:rsidP="005B659F">
      <w:pPr>
        <w:pStyle w:val="a5"/>
        <w:spacing w:after="0" w:line="276" w:lineRule="auto"/>
        <w:ind w:firstLine="709"/>
        <w:jc w:val="both"/>
        <w:rPr>
          <w:b/>
          <w:bCs/>
        </w:rPr>
      </w:pPr>
      <w:r w:rsidRPr="00F71EF0">
        <w:rPr>
          <w:b/>
          <w:bCs/>
        </w:rPr>
        <w:t>3.1. Порядок проверки подписных листов</w:t>
      </w:r>
    </w:p>
    <w:p w:rsidR="005B659F" w:rsidRPr="00F71EF0" w:rsidRDefault="005B659F" w:rsidP="005B659F">
      <w:pPr>
        <w:pStyle w:val="31"/>
        <w:spacing w:after="0" w:line="276" w:lineRule="auto"/>
        <w:ind w:left="0" w:firstLine="709"/>
        <w:jc w:val="both"/>
        <w:rPr>
          <w:sz w:val="28"/>
          <w:szCs w:val="28"/>
        </w:rPr>
      </w:pPr>
    </w:p>
    <w:p w:rsidR="005B659F" w:rsidRPr="00F71EF0" w:rsidRDefault="005B659F" w:rsidP="005B659F">
      <w:pPr>
        <w:autoSpaceDE w:val="0"/>
        <w:autoSpaceDN w:val="0"/>
        <w:adjustRightInd w:val="0"/>
        <w:spacing w:line="276" w:lineRule="auto"/>
        <w:ind w:firstLine="709"/>
        <w:jc w:val="both"/>
        <w:rPr>
          <w:rFonts w:eastAsia="Calibri"/>
          <w:lang w:eastAsia="en-US"/>
        </w:rPr>
      </w:pPr>
      <w:r w:rsidRPr="00F71EF0">
        <w:rPr>
          <w:rFonts w:eastAsia="Calibri"/>
          <w:lang w:eastAsia="en-US"/>
        </w:rPr>
        <w:t xml:space="preserve">По решению избирательной комиссии проверке могут подлежать все представленные подписи или часть этих подписей, но не менее 20 процентов от необходимого для регистрации количества подписей, отобранных для проверки посредством случайной выборки (жребия). О времени проведения проверки подписных листов должен быть извещен кандидат, избирательное объединение. Избирательная комиссия не вправе отказать в присутствии при проверке иным лицам, направленным кандидатом, избирательным объединением. При проведении проверки подписей избирателей, в том числе при выборке подписей для проверки, вправе присутствовать любой кандидат, представивший необходимое для регистрации количество подписей избирателей, его уполномоченные представители или доверенные лица, </w:t>
      </w:r>
      <w:r w:rsidRPr="00F71EF0">
        <w:rPr>
          <w:rFonts w:eastAsia="Calibri"/>
          <w:lang w:eastAsia="en-US"/>
        </w:rPr>
        <w:lastRenderedPageBreak/>
        <w:t>уполномоченные представители или доверенные лица любого избирательного объединения, выдвинувшего кандидата, список кандидатов и представившего необходимое для регистрации количество подписей избирателей. О соответствующей проверке должны извещаться кандидат, уполномоченный представитель избирательного объединения, представившие установленное количество подписей избирателей.</w:t>
      </w:r>
    </w:p>
    <w:p w:rsidR="005B659F" w:rsidRPr="00F71EF0" w:rsidRDefault="005B659F" w:rsidP="005B659F">
      <w:pPr>
        <w:pStyle w:val="31"/>
        <w:spacing w:after="0" w:line="276" w:lineRule="auto"/>
        <w:ind w:left="0" w:firstLine="709"/>
        <w:jc w:val="both"/>
        <w:rPr>
          <w:sz w:val="28"/>
          <w:szCs w:val="28"/>
        </w:rPr>
      </w:pPr>
      <w:r w:rsidRPr="00F71EF0">
        <w:rPr>
          <w:sz w:val="28"/>
          <w:szCs w:val="28"/>
        </w:rPr>
        <w:t>Проверяются все сведения об избирателях, внесенные в подписной лист, а также сведения о лицах, осуществлявших сбор подписей, и лицах, заверявших подписной лист.</w:t>
      </w:r>
    </w:p>
    <w:p w:rsidR="005B659F" w:rsidRPr="00F71EF0" w:rsidRDefault="005B659F" w:rsidP="005B659F">
      <w:pPr>
        <w:pStyle w:val="a5"/>
        <w:spacing w:after="0" w:line="276" w:lineRule="auto"/>
        <w:ind w:firstLine="709"/>
        <w:jc w:val="both"/>
      </w:pPr>
      <w:r w:rsidRPr="00F71EF0">
        <w:t>Проверка подписных листов осуществляется проверяющим путем последовательного изучения всех содержащихся в них сведений.</w:t>
      </w:r>
    </w:p>
    <w:p w:rsidR="005B659F" w:rsidRPr="00F71EF0" w:rsidRDefault="005B659F" w:rsidP="005B659F">
      <w:pPr>
        <w:pStyle w:val="a5"/>
        <w:spacing w:after="0" w:line="276" w:lineRule="auto"/>
        <w:ind w:firstLine="709"/>
        <w:jc w:val="both"/>
      </w:pPr>
      <w:r w:rsidRPr="00F71EF0">
        <w:t>По результатам проверки подпись может быть признана проверяющим недостоверной и (или) недействительной.</w:t>
      </w:r>
    </w:p>
    <w:p w:rsidR="005B659F" w:rsidRPr="00F71EF0" w:rsidRDefault="005B659F" w:rsidP="005B659F">
      <w:pPr>
        <w:pStyle w:val="a5"/>
        <w:spacing w:after="0" w:line="276" w:lineRule="auto"/>
        <w:ind w:firstLine="709"/>
        <w:jc w:val="both"/>
      </w:pPr>
      <w:r w:rsidRPr="00F71EF0">
        <w:t>Подпись может быть признана проверяющим недостоверной и (или) недействительной самостоятельно либо на основании заключения эксперта, либо на основании справки уполномоченного органа.</w:t>
      </w:r>
    </w:p>
    <w:p w:rsidR="005B659F" w:rsidRPr="00F71EF0" w:rsidRDefault="005B659F" w:rsidP="005B659F">
      <w:pPr>
        <w:pStyle w:val="a5"/>
        <w:spacing w:after="0" w:line="276" w:lineRule="auto"/>
        <w:ind w:firstLine="709"/>
        <w:jc w:val="both"/>
      </w:pPr>
      <w:r w:rsidRPr="00F71EF0">
        <w:t>Подпись признается недействительной проверяющим самостоятельно в случае несоблюдения формы подписного листа либо порядка его заполнения (неполнота сведений об избирателе, лице, осуществлявшем сбор подписей, отсутствие установленных законом сведений о кандидате и т.п.).</w:t>
      </w:r>
    </w:p>
    <w:p w:rsidR="005B659F" w:rsidRPr="00F71EF0" w:rsidRDefault="005B659F" w:rsidP="005B659F">
      <w:pPr>
        <w:pStyle w:val="a5"/>
        <w:spacing w:after="0" w:line="276" w:lineRule="auto"/>
        <w:ind w:firstLine="709"/>
        <w:jc w:val="both"/>
      </w:pPr>
      <w:r w:rsidRPr="00F71EF0">
        <w:t>В ряде случаев подпись признается проверяющим недостоверной и (или) недействительной только на основании заключения эксперта либо справки уполномоченного органа. Эксперт дает заключение, основываясь на результатах проведенных им исследований, в соответствии со своими специальными знаниями.</w:t>
      </w:r>
    </w:p>
    <w:p w:rsidR="005B659F" w:rsidRPr="00F71EF0" w:rsidRDefault="005B659F" w:rsidP="005B659F">
      <w:pPr>
        <w:pStyle w:val="a5"/>
        <w:spacing w:after="0" w:line="276" w:lineRule="auto"/>
        <w:ind w:firstLine="709"/>
        <w:jc w:val="both"/>
      </w:pPr>
      <w:r w:rsidRPr="00F71EF0">
        <w:t>Условно экспертов можно разделить на две группы: эксперты-почерковеды и иные эксперты.</w:t>
      </w:r>
    </w:p>
    <w:p w:rsidR="005B659F" w:rsidRPr="00F71EF0" w:rsidRDefault="005B659F" w:rsidP="005B659F">
      <w:pPr>
        <w:spacing w:line="276" w:lineRule="auto"/>
        <w:ind w:firstLine="709"/>
        <w:jc w:val="both"/>
      </w:pPr>
      <w:r w:rsidRPr="00F71EF0">
        <w:t>Для экспертов-почерковедов указанный вид работы является особым видом профессиональной деятельности. В кратчайшие сроки они должны выполнить большой объем почерковедческих исследований и отразить их результаты в виде отдельного документа.</w:t>
      </w:r>
    </w:p>
    <w:p w:rsidR="005B659F" w:rsidRPr="00F71EF0" w:rsidRDefault="005B659F" w:rsidP="005B659F">
      <w:pPr>
        <w:spacing w:line="276" w:lineRule="auto"/>
        <w:ind w:firstLine="709"/>
        <w:jc w:val="both"/>
      </w:pPr>
      <w:r w:rsidRPr="00F71EF0">
        <w:t>Эксперты-почерковеды, привлекаемые к проверке подписных листов, в рамках данной деятельности имеют статус специалиста-почерковеда по проверке подписных листов.</w:t>
      </w:r>
    </w:p>
    <w:p w:rsidR="005B659F" w:rsidRPr="00F71EF0" w:rsidRDefault="005B659F" w:rsidP="005B659F">
      <w:pPr>
        <w:spacing w:line="276" w:lineRule="auto"/>
        <w:ind w:firstLine="709"/>
        <w:jc w:val="both"/>
      </w:pPr>
      <w:r w:rsidRPr="00F71EF0">
        <w:t>Документ, подготавливаемый ими по результатам исследования подписных листов, имеет статус заключения специалиста по проверке подписных листов.</w:t>
      </w:r>
    </w:p>
    <w:p w:rsidR="005B659F" w:rsidRPr="00F71EF0" w:rsidRDefault="005B659F" w:rsidP="005B659F">
      <w:pPr>
        <w:pStyle w:val="a5"/>
        <w:spacing w:after="0" w:line="276" w:lineRule="auto"/>
        <w:ind w:firstLine="709"/>
        <w:jc w:val="both"/>
      </w:pPr>
      <w:r w:rsidRPr="00F71EF0">
        <w:t xml:space="preserve">Специалист по проверке подписных листов должен являться экспертом-почерковедом государственного судебно-экспертного учреждения </w:t>
      </w:r>
      <w:r w:rsidRPr="00F71EF0">
        <w:lastRenderedPageBreak/>
        <w:t>(экспертного подразделения) и иметь право самостоятельного производства судебных почерковедческих экспертиз.</w:t>
      </w:r>
    </w:p>
    <w:p w:rsidR="005B659F" w:rsidRPr="00F71EF0" w:rsidRDefault="005B659F" w:rsidP="005B659F">
      <w:pPr>
        <w:pStyle w:val="a5"/>
        <w:spacing w:after="0" w:line="276" w:lineRule="auto"/>
        <w:ind w:firstLine="709"/>
        <w:jc w:val="both"/>
      </w:pPr>
      <w:r w:rsidRPr="00F71EF0">
        <w:t>Каждая запись изучается экспертом-почерковедом визуально, при необходимости используются технические средства (например, лупы с 10-кратным увеличением с подсветкой), делается разработка почерка, проводится сравнительное исследование. Любые возникающие сомнения в подлинности выполнения избирателем подписи и даты трактуются в пользу достоверности подписи.</w:t>
      </w:r>
    </w:p>
    <w:p w:rsidR="005B659F" w:rsidRPr="00F71EF0" w:rsidRDefault="005B659F" w:rsidP="005B659F">
      <w:pPr>
        <w:pStyle w:val="a5"/>
        <w:spacing w:after="0" w:line="276" w:lineRule="auto"/>
        <w:ind w:firstLine="709"/>
        <w:jc w:val="both"/>
      </w:pPr>
      <w:r w:rsidRPr="00F71EF0">
        <w:t>При обнаружении специалистами МВД по РС(Я) в подписных листах сведений об избирателях, которые вызывают сомнения (например, в сведениях содержатся данные недействительного паспорта), эти сведения первоначально проверяются с использованием Регистра.</w:t>
      </w:r>
    </w:p>
    <w:p w:rsidR="005B659F" w:rsidRPr="00F71EF0" w:rsidRDefault="005B659F" w:rsidP="005B659F">
      <w:pPr>
        <w:pStyle w:val="a5"/>
        <w:spacing w:after="0" w:line="276" w:lineRule="auto"/>
        <w:ind w:firstLine="709"/>
        <w:jc w:val="both"/>
      </w:pPr>
      <w:r w:rsidRPr="00F71EF0">
        <w:t xml:space="preserve">При выявлении расхождений между персональными данными граждан, содержащимися в подписном листе и в Регистре, либо при отсутствии в Регистре таковых, как уже отмечалось в пункте 2 раздела </w:t>
      </w:r>
      <w:r w:rsidRPr="00F71EF0">
        <w:rPr>
          <w:lang w:val="en-US"/>
        </w:rPr>
        <w:t>I</w:t>
      </w:r>
      <w:r w:rsidRPr="00F71EF0">
        <w:t xml:space="preserve"> настоящих Методических рекомендаций, необходимо направлять запрос в Управление по вопросам миграции МВД по РС(Я).  На основании справки подразделения </w:t>
      </w:r>
      <w:r w:rsidR="00CC5306">
        <w:t>Управления</w:t>
      </w:r>
      <w:r w:rsidRPr="00F71EF0">
        <w:t xml:space="preserve"> по вопросам миграции МВД по РС(Я), подтверждающей недействительность данных, указанных в подписном листе, подпись признается недействительной.</w:t>
      </w:r>
    </w:p>
    <w:p w:rsidR="005B659F" w:rsidRPr="00F71EF0" w:rsidRDefault="005B659F" w:rsidP="005B659F">
      <w:pPr>
        <w:autoSpaceDE w:val="0"/>
        <w:autoSpaceDN w:val="0"/>
        <w:adjustRightInd w:val="0"/>
        <w:spacing w:line="276" w:lineRule="auto"/>
        <w:ind w:firstLine="709"/>
        <w:jc w:val="both"/>
      </w:pPr>
      <w:r w:rsidRPr="00F71EF0">
        <w:t>Вместе с тем</w:t>
      </w:r>
      <w:r w:rsidR="00CC5306">
        <w:t>,</w:t>
      </w:r>
      <w:r w:rsidRPr="00F71EF0">
        <w:t xml:space="preserve"> если специальных знаний эксперта достаточно для дачи заключения без направления запроса в соответствующий орган, то подпись может быть признана недействительной на основании его заключения.</w:t>
      </w:r>
    </w:p>
    <w:p w:rsidR="00B46CF9" w:rsidRDefault="005B659F" w:rsidP="005B659F">
      <w:pPr>
        <w:autoSpaceDE w:val="0"/>
        <w:autoSpaceDN w:val="0"/>
        <w:adjustRightInd w:val="0"/>
        <w:spacing w:line="276" w:lineRule="auto"/>
        <w:ind w:firstLine="709"/>
        <w:jc w:val="both"/>
        <w:rPr>
          <w:rFonts w:eastAsia="Calibri"/>
        </w:rPr>
      </w:pPr>
      <w:r w:rsidRPr="00F71EF0">
        <w:t xml:space="preserve">Согласно части 15 статьи 44 </w:t>
      </w:r>
      <w:r w:rsidR="00E145F1" w:rsidRPr="00A92810">
        <w:t>Республиканского закона</w:t>
      </w:r>
      <w:r w:rsidRPr="00F71EF0">
        <w:t xml:space="preserve"> п</w:t>
      </w:r>
      <w:r w:rsidRPr="00F71EF0">
        <w:rPr>
          <w:rFonts w:eastAsia="Calibri"/>
        </w:rPr>
        <w:t>о окончании проверки подписных листов по каждому кандидату, списку кандидатов составляется итоговый протокол</w:t>
      </w:r>
      <w:r w:rsidR="005E60AB">
        <w:rPr>
          <w:rFonts w:eastAsia="Calibri"/>
        </w:rPr>
        <w:t xml:space="preserve"> </w:t>
      </w:r>
      <w:r w:rsidR="005E60AB" w:rsidRPr="005E60AB">
        <w:rPr>
          <w:rFonts w:eastAsia="Calibri"/>
        </w:rPr>
        <w:t>машино</w:t>
      </w:r>
      <w:r w:rsidR="005E60AB">
        <w:rPr>
          <w:rFonts w:eastAsia="Calibri"/>
        </w:rPr>
        <w:t>писным способом</w:t>
      </w:r>
      <w:r w:rsidRPr="00F71EF0">
        <w:rPr>
          <w:rFonts w:eastAsia="Calibri"/>
        </w:rPr>
        <w:t xml:space="preserve">, который подписывается руководителем рабочей группы - членом соответствующей избирательной комиссии с правом решающего голоса и представляется избирательной комиссии для принятия решения. В протоколе указывается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признания их таковыми. Протокол прилагается к решению избирательной комиссии о регистрации или об отказе в регистрации. Внесение изменений в протокол после принятия решения не допускается. </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Копия протокола передается кандидату</w:t>
      </w:r>
      <w:r w:rsidR="00B46CF9">
        <w:rPr>
          <w:rFonts w:eastAsia="Calibri"/>
        </w:rPr>
        <w:t xml:space="preserve">, </w:t>
      </w:r>
      <w:r w:rsidR="00B46CF9" w:rsidRPr="005E60AB">
        <w:rPr>
          <w:rFonts w:eastAsia="Calibri"/>
        </w:rPr>
        <w:t>уполномоченному представителю избирательного объединения</w:t>
      </w:r>
      <w:r w:rsidRPr="00F71EF0">
        <w:rPr>
          <w:rFonts w:eastAsia="Calibri"/>
        </w:rPr>
        <w:t xml:space="preserve"> не менее чем за двое суток до заседания избирательной комиссии, на котором должен рассматриваться вопрос о регистрации кандидата, списка кандидатов. В случае, если </w:t>
      </w:r>
      <w:r w:rsidRPr="00F71EF0">
        <w:rPr>
          <w:rFonts w:eastAsia="Calibri"/>
        </w:rPr>
        <w:lastRenderedPageBreak/>
        <w:t xml:space="preserve">проведенная комиссией проверка подписных листов повлечет за собой последствия, предусмотренные </w:t>
      </w:r>
      <w:hyperlink r:id="rId8" w:history="1">
        <w:r w:rsidRPr="00633964">
          <w:rPr>
            <w:rFonts w:eastAsia="Calibri"/>
            <w:color w:val="0000FF"/>
          </w:rPr>
          <w:t>пунктами 7</w:t>
        </w:r>
      </w:hyperlink>
      <w:r w:rsidRPr="00F71EF0">
        <w:rPr>
          <w:rFonts w:eastAsia="Calibri"/>
        </w:rPr>
        <w:t xml:space="preserve"> и </w:t>
      </w:r>
      <w:hyperlink r:id="rId9" w:history="1">
        <w:r w:rsidRPr="00F71EF0">
          <w:rPr>
            <w:rFonts w:eastAsia="Calibri"/>
            <w:color w:val="0000FF"/>
          </w:rPr>
          <w:t>7.1 части 9</w:t>
        </w:r>
      </w:hyperlink>
      <w:r w:rsidRPr="00F71EF0">
        <w:rPr>
          <w:rFonts w:eastAsia="Calibri"/>
        </w:rPr>
        <w:t xml:space="preserve"> или </w:t>
      </w:r>
      <w:hyperlink r:id="rId10" w:history="1">
        <w:r w:rsidRPr="00F71EF0">
          <w:rPr>
            <w:rFonts w:eastAsia="Calibri"/>
            <w:color w:val="0000FF"/>
          </w:rPr>
          <w:t>пунктами 2.2</w:t>
        </w:r>
      </w:hyperlink>
      <w:r w:rsidRPr="00F71EF0">
        <w:rPr>
          <w:rFonts w:eastAsia="Calibri"/>
        </w:rPr>
        <w:t xml:space="preserve"> и </w:t>
      </w:r>
      <w:hyperlink r:id="rId11" w:history="1">
        <w:r w:rsidRPr="00F71EF0">
          <w:rPr>
            <w:rFonts w:eastAsia="Calibri"/>
            <w:color w:val="0000FF"/>
          </w:rPr>
          <w:t>2.3 части 10 статьи 45</w:t>
        </w:r>
      </w:hyperlink>
      <w:r w:rsidRPr="00F71EF0">
        <w:rPr>
          <w:rFonts w:eastAsia="Calibri"/>
        </w:rPr>
        <w:t xml:space="preserve"> </w:t>
      </w:r>
      <w:r w:rsidR="00633964">
        <w:rPr>
          <w:rFonts w:eastAsia="Calibri"/>
        </w:rPr>
        <w:t>Республиканского закона,</w:t>
      </w:r>
      <w:r w:rsidRPr="00F71EF0">
        <w:rPr>
          <w:rFonts w:eastAsia="Calibri"/>
        </w:rPr>
        <w:t xml:space="preserve"> кандидат, уполномоченный представитель избирательного объединения вправе получить в избирательной комиссии одновременно с копией итогового протокола заверенные копии ведомостей проверки подписных листов,</w:t>
      </w:r>
      <w:r w:rsidR="00E91075">
        <w:rPr>
          <w:rFonts w:eastAsia="Calibri"/>
        </w:rPr>
        <w:t xml:space="preserve"> </w:t>
      </w:r>
      <w:r w:rsidR="00E91075" w:rsidRPr="005E60AB">
        <w:rPr>
          <w:rFonts w:eastAsia="Calibri"/>
        </w:rPr>
        <w:t>оформленны</w:t>
      </w:r>
      <w:r w:rsidR="005E60AB" w:rsidRPr="005E60AB">
        <w:rPr>
          <w:rFonts w:eastAsia="Calibri"/>
        </w:rPr>
        <w:t>е  машинописным способом</w:t>
      </w:r>
      <w:r w:rsidR="00E91075" w:rsidRPr="005E60AB">
        <w:rPr>
          <w:rFonts w:eastAsia="Calibri"/>
        </w:rPr>
        <w:t>,</w:t>
      </w:r>
      <w:r w:rsidRPr="00F71EF0">
        <w:rPr>
          <w:rFonts w:eastAsia="Calibri"/>
        </w:rPr>
        <w:t xml:space="preserve">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(или) недействительными.</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Центральная избирательная комиссия Республики Саха (Якутия) в течение десяти дней со дня приема необх</w:t>
      </w:r>
      <w:r w:rsidR="00E91075">
        <w:rPr>
          <w:rFonts w:eastAsia="Calibri"/>
        </w:rPr>
        <w:t>одимых для регистрации</w:t>
      </w:r>
      <w:r w:rsidRPr="00F71EF0">
        <w:rPr>
          <w:rFonts w:eastAsia="Calibri"/>
        </w:rPr>
        <w:t xml:space="preserve"> списка кандидатов документов обязана проверить соответствие порядка выдвижения списка кандидатов требованиям закона и принять р</w:t>
      </w:r>
      <w:r w:rsidR="00E91075">
        <w:rPr>
          <w:rFonts w:eastAsia="Calibri"/>
        </w:rPr>
        <w:t xml:space="preserve">ешение о регистрации </w:t>
      </w:r>
      <w:r w:rsidRPr="00F71EF0">
        <w:rPr>
          <w:rFonts w:eastAsia="Calibri"/>
        </w:rPr>
        <w:t xml:space="preserve">списка кандидатов либо мотивированное решение об </w:t>
      </w:r>
      <w:r w:rsidR="00E91075">
        <w:rPr>
          <w:rFonts w:eastAsia="Calibri"/>
        </w:rPr>
        <w:t xml:space="preserve">отказе в регистрации </w:t>
      </w:r>
      <w:r w:rsidRPr="00F71EF0">
        <w:rPr>
          <w:rFonts w:eastAsia="Calibri"/>
        </w:rPr>
        <w:t>списка кандидатов.</w:t>
      </w:r>
    </w:p>
    <w:p w:rsidR="005B659F" w:rsidRPr="00F71EF0" w:rsidRDefault="005B659F" w:rsidP="005E60AB">
      <w:pPr>
        <w:autoSpaceDE w:val="0"/>
        <w:autoSpaceDN w:val="0"/>
        <w:adjustRightInd w:val="0"/>
        <w:spacing w:line="276" w:lineRule="auto"/>
        <w:ind w:firstLine="708"/>
        <w:jc w:val="both"/>
      </w:pPr>
      <w:r w:rsidRPr="00F71EF0">
        <w:t xml:space="preserve">В соответствии с частью 2 статьи 45 </w:t>
      </w:r>
      <w:r w:rsidR="00285034" w:rsidRPr="005E60AB">
        <w:t xml:space="preserve">Республиканского закона </w:t>
      </w:r>
      <w:r w:rsidRPr="005E60AB">
        <w:t xml:space="preserve"> окружная избирательная комиссия </w:t>
      </w:r>
      <w:r w:rsidR="0030610C" w:rsidRPr="005E60AB">
        <w:t>в течение десяти</w:t>
      </w:r>
      <w:r w:rsidRPr="005E60AB">
        <w:t xml:space="preserve"> дней </w:t>
      </w:r>
      <w:r w:rsidR="0030610C" w:rsidRPr="005E60AB">
        <w:t xml:space="preserve">со дня приема </w:t>
      </w:r>
      <w:r w:rsidRPr="005E60AB">
        <w:t xml:space="preserve">необходимых для регистрации кандидата по одномандатному избирательному округу документов обязана </w:t>
      </w:r>
      <w:r w:rsidR="0030610C" w:rsidRPr="005E60AB">
        <w:t xml:space="preserve">проверить соответствие порядка выдвижения кандидата требованиям закона и </w:t>
      </w:r>
      <w:r w:rsidRPr="005E60AB">
        <w:t xml:space="preserve">принять решение  о регистрации кандидата по одномандатному избирательному округу либо мотивированное решение об отказе в </w:t>
      </w:r>
      <w:r w:rsidR="0030610C" w:rsidRPr="005E60AB">
        <w:t xml:space="preserve">его </w:t>
      </w:r>
      <w:r w:rsidRPr="005E60AB">
        <w:t>регистрации.</w:t>
      </w:r>
      <w:r w:rsidRPr="00F71EF0">
        <w:t xml:space="preserve"> </w:t>
      </w:r>
    </w:p>
    <w:p w:rsidR="005B659F" w:rsidRPr="00F71EF0" w:rsidRDefault="005B659F" w:rsidP="005B659F">
      <w:pPr>
        <w:autoSpaceDE w:val="0"/>
        <w:autoSpaceDN w:val="0"/>
        <w:adjustRightInd w:val="0"/>
        <w:spacing w:line="276" w:lineRule="auto"/>
        <w:ind w:firstLine="709"/>
        <w:jc w:val="both"/>
      </w:pPr>
    </w:p>
    <w:p w:rsidR="005B659F" w:rsidRPr="00F71EF0" w:rsidRDefault="005B659F" w:rsidP="005B659F">
      <w:pPr>
        <w:pStyle w:val="a5"/>
        <w:spacing w:after="0" w:line="276" w:lineRule="auto"/>
        <w:ind w:firstLine="709"/>
        <w:jc w:val="both"/>
        <w:rPr>
          <w:b/>
          <w:bCs/>
        </w:rPr>
      </w:pPr>
      <w:r w:rsidRPr="00F71EF0">
        <w:rPr>
          <w:b/>
          <w:bCs/>
        </w:rPr>
        <w:t>3.2. Основания признания подписей недостоверными и (или) недействительными</w:t>
      </w:r>
    </w:p>
    <w:p w:rsidR="005B659F" w:rsidRPr="00F71EF0" w:rsidRDefault="005B659F" w:rsidP="005B659F">
      <w:pPr>
        <w:pStyle w:val="a5"/>
        <w:spacing w:after="0" w:line="276" w:lineRule="auto"/>
        <w:ind w:firstLine="709"/>
        <w:jc w:val="both"/>
        <w:rPr>
          <w:b/>
          <w:bCs/>
        </w:rPr>
      </w:pPr>
    </w:p>
    <w:p w:rsidR="005B659F" w:rsidRPr="00F71EF0" w:rsidRDefault="005B659F" w:rsidP="005B659F">
      <w:pPr>
        <w:pStyle w:val="a5"/>
        <w:spacing w:after="0" w:line="276" w:lineRule="auto"/>
        <w:ind w:firstLine="709"/>
        <w:jc w:val="both"/>
      </w:pPr>
      <w:r w:rsidRPr="00F71EF0">
        <w:t xml:space="preserve">Согласно части 10 статьи 44 </w:t>
      </w:r>
      <w:r w:rsidR="000A6C7F" w:rsidRPr="00B207A5">
        <w:t>Республиканского закона</w:t>
      </w:r>
      <w:r w:rsidRPr="00F71EF0">
        <w:t xml:space="preserve"> 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подписей избирателей.</w:t>
      </w:r>
    </w:p>
    <w:p w:rsidR="005B659F" w:rsidRPr="00F71EF0" w:rsidRDefault="005B659F" w:rsidP="005B659F">
      <w:pPr>
        <w:pStyle w:val="a5"/>
        <w:spacing w:after="0" w:line="276" w:lineRule="auto"/>
        <w:ind w:firstLine="709"/>
        <w:jc w:val="both"/>
        <w:rPr>
          <w:u w:val="single"/>
        </w:rPr>
      </w:pPr>
      <w:r w:rsidRPr="00F71EF0">
        <w:t xml:space="preserve">Поскольку в соответствии с частью 4 статьи 42 </w:t>
      </w:r>
      <w:r w:rsidR="000A6C7F" w:rsidRPr="00B207A5">
        <w:t>Республиканского закона</w:t>
      </w:r>
      <w:r w:rsidRPr="00F71EF0">
        <w:t xml:space="preserve"> избиратель ставит в подписном листе свою подпись собственноручно, то подпись избирателя в подписном листе может быть признана недостоверной только в случае, если она выполнена от имени избирателя </w:t>
      </w:r>
      <w:r w:rsidRPr="00F71EF0">
        <w:lastRenderedPageBreak/>
        <w:t xml:space="preserve">другим лицом. </w:t>
      </w:r>
      <w:r w:rsidRPr="00F71EF0">
        <w:rPr>
          <w:u w:val="single"/>
        </w:rPr>
        <w:t>Для признания подписи недостоверной обязательно заключение эксперта-почерковеда.</w:t>
      </w:r>
    </w:p>
    <w:p w:rsidR="005B659F" w:rsidRPr="00F71EF0" w:rsidRDefault="005B659F" w:rsidP="005B659F">
      <w:pPr>
        <w:pStyle w:val="a5"/>
        <w:spacing w:after="0" w:line="276" w:lineRule="auto"/>
        <w:ind w:firstLine="709"/>
        <w:jc w:val="both"/>
      </w:pPr>
      <w:r w:rsidRPr="00F71EF0">
        <w:t>Во всех остальных случаях подпись избирателя в подписном листе может признаваться только недействительной.</w:t>
      </w:r>
    </w:p>
    <w:p w:rsidR="005B659F" w:rsidRPr="00F71EF0" w:rsidRDefault="005B659F" w:rsidP="005B659F">
      <w:pPr>
        <w:pStyle w:val="a5"/>
        <w:spacing w:after="0" w:line="276" w:lineRule="auto"/>
        <w:ind w:firstLine="709"/>
        <w:jc w:val="both"/>
      </w:pPr>
      <w:r w:rsidRPr="00F71EF0">
        <w:t>Со</w:t>
      </w:r>
      <w:r w:rsidR="000A6C7F">
        <w:t>гласно части 11 статьи 44</w:t>
      </w:r>
      <w:r w:rsidRPr="00F71EF0">
        <w:t xml:space="preserve"> </w:t>
      </w:r>
      <w:r w:rsidR="000A6C7F" w:rsidRPr="00B207A5">
        <w:t>Республиканского закона</w:t>
      </w:r>
      <w:r w:rsidR="000A6C7F">
        <w:t xml:space="preserve"> </w:t>
      </w:r>
      <w:r w:rsidRPr="00F71EF0">
        <w:t xml:space="preserve"> недействительная подпись – подпись, собранная с нарушением порядка сбора подписей избирателей и (или) оформления подписного листа. </w:t>
      </w:r>
    </w:p>
    <w:p w:rsidR="005B659F" w:rsidRPr="00F71EF0" w:rsidRDefault="005B659F" w:rsidP="005B659F">
      <w:pPr>
        <w:pStyle w:val="a5"/>
        <w:spacing w:after="0" w:line="276" w:lineRule="auto"/>
        <w:ind w:firstLine="709"/>
        <w:jc w:val="both"/>
      </w:pPr>
      <w:r w:rsidRPr="00F71EF0">
        <w:t xml:space="preserve">С учетом положений статьи 44 </w:t>
      </w:r>
      <w:r w:rsidR="000A6C7F" w:rsidRPr="00B207A5">
        <w:t>Республиканского закона</w:t>
      </w:r>
      <w:r w:rsidRPr="00F71EF0">
        <w:t xml:space="preserve"> при проведении выборов народных депутатов Республики Саха (Якутия) можно выделить следующие случаи, когда подпись может</w:t>
      </w:r>
      <w:r w:rsidR="00360BE4">
        <w:t xml:space="preserve"> быть признана недействительной:</w:t>
      </w:r>
    </w:p>
    <w:p w:rsidR="005B659F" w:rsidRPr="00F71EF0" w:rsidRDefault="00D42AF2" w:rsidP="00D42AF2">
      <w:pPr>
        <w:autoSpaceDE w:val="0"/>
        <w:autoSpaceDN w:val="0"/>
        <w:adjustRightInd w:val="0"/>
        <w:spacing w:line="276" w:lineRule="auto"/>
        <w:ind w:firstLine="708"/>
        <w:jc w:val="both"/>
      </w:pPr>
      <w:r>
        <w:rPr>
          <w:rFonts w:eastAsia="Calibri"/>
        </w:rPr>
        <w:t xml:space="preserve">1) </w:t>
      </w:r>
      <w:r w:rsidR="005B659F" w:rsidRPr="00F71EF0">
        <w:rPr>
          <w:rFonts w:eastAsia="Calibri"/>
        </w:rPr>
        <w:t xml:space="preserve">подписи лиц, не обладающих активным избирательным правом в соответствующем избирательном округе. </w:t>
      </w:r>
      <w:r w:rsidR="005B659F" w:rsidRPr="00F71EF0">
        <w:t>Согласно пункту 6 статьи 37 Федерального закона подписи могут собираться только среди избирателей, обладающих активным избирательным правом в том избирательном окру</w:t>
      </w:r>
      <w:r w:rsidR="00A0154E">
        <w:t xml:space="preserve">ге, в котором выдвинут кандидат, </w:t>
      </w:r>
      <w:r w:rsidR="00A0154E" w:rsidRPr="00B207A5">
        <w:t>список кандидатов.</w:t>
      </w:r>
      <w:r w:rsidR="005B659F" w:rsidRPr="00F71EF0">
        <w:t xml:space="preserve">  Согласно статье 4 Федерального закона к таким гражданам относятся лица, которые достигли на день голосования возраста 18 лет, место жительства которых находится в пределах территории соответствующего избирательного округа. Проверяющим самостоятельно признается недействительной соответствующая подпись, исходя из указанных в подписном листе сведений (года либо даты рож</w:t>
      </w:r>
      <w:r w:rsidR="00A0154E">
        <w:t>дения, адреса места жительства);</w:t>
      </w:r>
    </w:p>
    <w:p w:rsidR="005B659F" w:rsidRDefault="005B659F" w:rsidP="005B659F">
      <w:pPr>
        <w:autoSpaceDE w:val="0"/>
        <w:autoSpaceDN w:val="0"/>
        <w:adjustRightInd w:val="0"/>
        <w:spacing w:line="276" w:lineRule="auto"/>
        <w:ind w:firstLine="709"/>
        <w:jc w:val="both"/>
        <w:rPr>
          <w:rFonts w:eastAsia="Calibri"/>
        </w:rPr>
      </w:pPr>
      <w:r w:rsidRPr="00F71EF0">
        <w:rPr>
          <w:rFonts w:eastAsia="Calibri"/>
        </w:rPr>
        <w:t>2) подписи избирателей,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w:t>
      </w:r>
      <w:r w:rsidR="00D434D6">
        <w:rPr>
          <w:rFonts w:eastAsia="Calibri"/>
        </w:rPr>
        <w:t xml:space="preserve"> основании заключения эксперта;</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 xml:space="preserve">3) подписи избирателей без указания каких-либо из сведений, требуемых в соответствии </w:t>
      </w:r>
      <w:r w:rsidR="00D434D6">
        <w:rPr>
          <w:rFonts w:eastAsia="Calibri"/>
        </w:rPr>
        <w:t xml:space="preserve">с </w:t>
      </w:r>
      <w:r w:rsidR="00D434D6" w:rsidRPr="00B207A5">
        <w:rPr>
          <w:rFonts w:eastAsia="Calibri"/>
        </w:rPr>
        <w:t>Республиканским</w:t>
      </w:r>
      <w:r w:rsidRPr="00B207A5">
        <w:rPr>
          <w:rFonts w:eastAsia="Calibri"/>
        </w:rPr>
        <w:t xml:space="preserve"> законом</w:t>
      </w:r>
      <w:r w:rsidRPr="00F71EF0">
        <w:rPr>
          <w:rFonts w:eastAsia="Calibri"/>
        </w:rPr>
        <w:t>, либо без указания даты собственноручного внесения избирателем своей подписи;</w:t>
      </w:r>
    </w:p>
    <w:p w:rsidR="005B659F" w:rsidRPr="00F71EF0" w:rsidRDefault="005B659F" w:rsidP="005B659F">
      <w:pPr>
        <w:pStyle w:val="31"/>
        <w:spacing w:after="0" w:line="276" w:lineRule="auto"/>
        <w:ind w:left="0" w:firstLine="709"/>
        <w:jc w:val="both"/>
        <w:rPr>
          <w:rFonts w:eastAsia="Calibri"/>
          <w:sz w:val="28"/>
          <w:szCs w:val="28"/>
        </w:rPr>
      </w:pPr>
      <w:r w:rsidRPr="00F71EF0">
        <w:rPr>
          <w:rFonts w:eastAsia="Calibri"/>
          <w:sz w:val="28"/>
          <w:szCs w:val="28"/>
        </w:rPr>
        <w:t>4) подписи избирателей, сведения о которых внесены в подписной лист нерук</w:t>
      </w:r>
      <w:r w:rsidR="00154C17">
        <w:rPr>
          <w:rFonts w:eastAsia="Calibri"/>
          <w:sz w:val="28"/>
          <w:szCs w:val="28"/>
        </w:rPr>
        <w:t>описным способом или карандашом.</w:t>
      </w:r>
      <w:r w:rsidRPr="00F71EF0">
        <w:rPr>
          <w:sz w:val="28"/>
          <w:szCs w:val="28"/>
        </w:rPr>
        <w:t xml:space="preserve"> Согласно части 4 статьи 42 </w:t>
      </w:r>
      <w:r w:rsidR="00154C17">
        <w:rPr>
          <w:sz w:val="28"/>
          <w:szCs w:val="28"/>
        </w:rPr>
        <w:t>Республиканского закона</w:t>
      </w:r>
      <w:r w:rsidRPr="00F71EF0">
        <w:rPr>
          <w:sz w:val="28"/>
          <w:szCs w:val="28"/>
        </w:rPr>
        <w:t xml:space="preserve"> </w:t>
      </w:r>
      <w:r w:rsidR="00154C17">
        <w:rPr>
          <w:rFonts w:eastAsia="Calibri"/>
          <w:sz w:val="28"/>
          <w:szCs w:val="28"/>
        </w:rPr>
        <w:t>д</w:t>
      </w:r>
      <w:r w:rsidRPr="00F71EF0">
        <w:rPr>
          <w:rFonts w:eastAsia="Calibri"/>
          <w:sz w:val="28"/>
          <w:szCs w:val="28"/>
        </w:rPr>
        <w:t>анные об избирателе, ставящего в подписном листе свою подпись и дату ее внесения, могут вноситься в подписной лист по просьбе избирателя лицом, осуществляющим сбор подписей в поддержку кандидата, списка кандидатов. Указанные данные вносятся только рукописным способом, при этом использование карандаша не допускается.</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lastRenderedPageBreak/>
        <w:t>5)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избирателями не</w:t>
      </w:r>
      <w:r>
        <w:rPr>
          <w:rFonts w:eastAsia="Calibri"/>
        </w:rPr>
        <w:t xml:space="preserve"> </w:t>
      </w:r>
      <w:r w:rsidRPr="00F71EF0">
        <w:rPr>
          <w:rFonts w:eastAsia="Calibri"/>
        </w:rPr>
        <w:t>собственноручно, - на</w:t>
      </w:r>
      <w:r w:rsidR="001B6EBD">
        <w:rPr>
          <w:rFonts w:eastAsia="Calibri"/>
        </w:rPr>
        <w:t xml:space="preserve"> основании заключения эксперта;</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6) подписи избирателей с исправлениями в соответствующих этим подписям сведениях об избирателях, если эти исправления специально не оговорены избирателями или лицами, осуществляющими сбор подписей избирателей;</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7) все подписи избирателей в подписном листе в случае, если подписной лист не заверен собственноручно подписями лица, осуществлявшего сбор подписей избирателей, и (или) кандидата, уполномоченного представителя избирательного объединения, выдвинувшего список кандидатов,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кандидатом, уполномоченным представителем избирательного объединения, выдвинувшего список кандидатов, имеются исправления, специально не оговоренные соответственно лицом, осуществлявшим сбор подписей избирателей, кандидатом, уполномоченным представителем избирательного объединения, выдвинувшего список кандидатов, либо если сведения о лице, осуществлявшем сбор подписей избирателей, о кандидате, об уполномоченном представителе избирательного объединения, выдвинувшего список кандидатов,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 либо внесены нерукописным способом или карандашом;</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8) подписи избирателей, собранные вне периода сбора подписей, в том числе до дня оплаты изготовления подписных листов;</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 xml:space="preserve">9) все подписи избирателей, собранные с нарушением положений </w:t>
      </w:r>
      <w:hyperlink r:id="rId12" w:history="1">
        <w:r w:rsidRPr="00F71EF0">
          <w:rPr>
            <w:rFonts w:eastAsia="Calibri"/>
            <w:color w:val="0000FF"/>
          </w:rPr>
          <w:t>части 1 статьи 42</w:t>
        </w:r>
      </w:hyperlink>
      <w:r w:rsidR="001B6EBD">
        <w:rPr>
          <w:rFonts w:eastAsia="Calibri"/>
        </w:rPr>
        <w:t xml:space="preserve"> </w:t>
      </w:r>
      <w:r w:rsidR="001B6EBD">
        <w:t xml:space="preserve"> </w:t>
      </w:r>
      <w:r w:rsidR="001B6EBD" w:rsidRPr="00B207A5">
        <w:t>Республиканского закона</w:t>
      </w:r>
      <w:r w:rsidR="001B6EBD">
        <w:t>;</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10) подписи избирателей, если сведения о них внесены в подписной лист не самими избирателями, ставящими подписи, и не лицом, осуществлявшим сбор подписей, внесенных в этот подписной лист, - на основании заключения эксперта</w:t>
      </w:r>
      <w:r w:rsidR="00652B22">
        <w:rPr>
          <w:rFonts w:eastAsia="Calibri"/>
        </w:rPr>
        <w:t>;</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lastRenderedPageBreak/>
        <w:t>11) все подписи избирателей в подписном листе, форма которого не соответст</w:t>
      </w:r>
      <w:r w:rsidR="00652B22">
        <w:rPr>
          <w:rFonts w:eastAsia="Calibri"/>
        </w:rPr>
        <w:t xml:space="preserve">вует требованиям, установленными приложениями </w:t>
      </w:r>
      <w:r w:rsidR="00652B22" w:rsidRPr="00B207A5">
        <w:rPr>
          <w:rFonts w:eastAsia="Calibri"/>
        </w:rPr>
        <w:t>4</w:t>
      </w:r>
      <w:r w:rsidR="00652B22" w:rsidRPr="00B207A5">
        <w:rPr>
          <w:rFonts w:eastAsia="Calibri"/>
          <w:vertAlign w:val="superscript"/>
        </w:rPr>
        <w:t>1</w:t>
      </w:r>
      <w:r w:rsidR="00652B22" w:rsidRPr="00B207A5">
        <w:rPr>
          <w:rFonts w:eastAsia="Calibri"/>
        </w:rPr>
        <w:t xml:space="preserve"> и 5 Федерального закона</w:t>
      </w:r>
      <w:r w:rsidRPr="00F71EF0">
        <w:rPr>
          <w:rFonts w:eastAsia="Calibri"/>
        </w:rPr>
        <w:t xml:space="preserve"> и (или) в который не внесены сведения, предусмотренные </w:t>
      </w:r>
      <w:hyperlink r:id="rId13" w:history="1">
        <w:r w:rsidRPr="00B207A5">
          <w:rPr>
            <w:rFonts w:eastAsia="Calibri"/>
            <w:color w:val="0000FF"/>
          </w:rPr>
          <w:t>час</w:t>
        </w:r>
        <w:r w:rsidR="00693629" w:rsidRPr="00B207A5">
          <w:rPr>
            <w:rFonts w:eastAsia="Calibri"/>
            <w:color w:val="0000FF"/>
          </w:rPr>
          <w:t>тью</w:t>
        </w:r>
        <w:r w:rsidRPr="00B207A5">
          <w:rPr>
            <w:rFonts w:eastAsia="Calibri"/>
            <w:color w:val="0000FF"/>
          </w:rPr>
          <w:t xml:space="preserve"> 4</w:t>
        </w:r>
      </w:hyperlink>
      <w:r w:rsidRPr="00B207A5">
        <w:rPr>
          <w:rFonts w:eastAsia="Calibri"/>
        </w:rPr>
        <w:t xml:space="preserve"> </w:t>
      </w:r>
      <w:r w:rsidR="00693629" w:rsidRPr="00B207A5">
        <w:rPr>
          <w:rFonts w:eastAsia="Calibri"/>
        </w:rPr>
        <w:t>статьи 40 Республиканского</w:t>
      </w:r>
      <w:r w:rsidRPr="00B207A5">
        <w:rPr>
          <w:rFonts w:eastAsia="Calibri"/>
        </w:rPr>
        <w:t xml:space="preserve"> закона,</w:t>
      </w:r>
      <w:r w:rsidRPr="00F71EF0">
        <w:rPr>
          <w:rFonts w:eastAsia="Calibri"/>
        </w:rPr>
        <w:t xml:space="preserve"> и (или) который изготовлен с несоблюде</w:t>
      </w:r>
      <w:r w:rsidR="00693629">
        <w:rPr>
          <w:rFonts w:eastAsia="Calibri"/>
        </w:rPr>
        <w:t xml:space="preserve">нием требований, предусмотренной частью 1 статьи 40 </w:t>
      </w:r>
      <w:r w:rsidRPr="00F71EF0">
        <w:rPr>
          <w:rFonts w:eastAsia="Calibri"/>
        </w:rPr>
        <w:t xml:space="preserve"> </w:t>
      </w:r>
      <w:r w:rsidR="00693629" w:rsidRPr="00B207A5">
        <w:rPr>
          <w:rFonts w:eastAsia="Calibri"/>
        </w:rPr>
        <w:t>Республиканского</w:t>
      </w:r>
      <w:r w:rsidRPr="00B207A5">
        <w:rPr>
          <w:rFonts w:eastAsia="Calibri"/>
        </w:rPr>
        <w:t xml:space="preserve"> закона;</w:t>
      </w:r>
    </w:p>
    <w:p w:rsidR="005B659F" w:rsidRPr="00F71EF0" w:rsidRDefault="005B659F" w:rsidP="005B659F">
      <w:pPr>
        <w:autoSpaceDE w:val="0"/>
        <w:autoSpaceDN w:val="0"/>
        <w:adjustRightInd w:val="0"/>
        <w:spacing w:line="276" w:lineRule="auto"/>
        <w:ind w:firstLine="709"/>
        <w:jc w:val="both"/>
      </w:pPr>
      <w:r w:rsidRPr="00F71EF0">
        <w:rPr>
          <w:rFonts w:eastAsia="Calibri"/>
        </w:rPr>
        <w:t xml:space="preserve">12) все подписи избирателей в подписном листе, который заверен осуществлявшим сбор подписей избирателей лицом, не внесенным в список, составленный в соответствии с </w:t>
      </w:r>
      <w:hyperlink r:id="rId14" w:history="1">
        <w:r w:rsidRPr="00B207A5">
          <w:rPr>
            <w:rFonts w:eastAsia="Calibri"/>
            <w:color w:val="0000FF"/>
          </w:rPr>
          <w:t>частью 10 статьи 42</w:t>
        </w:r>
      </w:hyperlink>
      <w:r w:rsidRPr="00B207A5">
        <w:rPr>
          <w:rFonts w:eastAsia="Calibri"/>
        </w:rPr>
        <w:t xml:space="preserve"> </w:t>
      </w:r>
      <w:r w:rsidR="00DD2674" w:rsidRPr="00B207A5">
        <w:rPr>
          <w:rFonts w:eastAsia="Calibri"/>
        </w:rPr>
        <w:t xml:space="preserve">Республиканского </w:t>
      </w:r>
      <w:r w:rsidR="00DD2674" w:rsidRPr="00B207A5">
        <w:t>закона;</w:t>
      </w:r>
    </w:p>
    <w:p w:rsidR="005B659F" w:rsidRPr="00F71EF0" w:rsidRDefault="005B659F" w:rsidP="005B659F">
      <w:pPr>
        <w:autoSpaceDE w:val="0"/>
        <w:autoSpaceDN w:val="0"/>
        <w:adjustRightInd w:val="0"/>
        <w:spacing w:line="276" w:lineRule="auto"/>
        <w:ind w:firstLine="709"/>
        <w:jc w:val="both"/>
        <w:rPr>
          <w:rFonts w:eastAsia="Calibri"/>
        </w:rPr>
      </w:pPr>
      <w:r w:rsidRPr="00F71EF0">
        <w:rPr>
          <w:rFonts w:eastAsia="Calibri"/>
        </w:rPr>
        <w:t>13) подписи избирателей, которые внесены в подписной лист позднее заверения подписного листа лицом, осуществлявшим сбор подписей избирателей, и (или) кандидатом, уполномоченным представителем избирательного объединения, выдвинувшего список кандидатов;</w:t>
      </w:r>
    </w:p>
    <w:p w:rsidR="005B659F" w:rsidRPr="00F71EF0" w:rsidRDefault="005B659F" w:rsidP="005B2EF6">
      <w:pPr>
        <w:autoSpaceDE w:val="0"/>
        <w:autoSpaceDN w:val="0"/>
        <w:adjustRightInd w:val="0"/>
        <w:spacing w:line="276" w:lineRule="auto"/>
        <w:ind w:firstLine="708"/>
        <w:jc w:val="both"/>
        <w:rPr>
          <w:rFonts w:eastAsia="Calibri"/>
        </w:rPr>
      </w:pPr>
      <w:r w:rsidRPr="00F71EF0">
        <w:rPr>
          <w:rFonts w:eastAsia="Calibri"/>
        </w:rPr>
        <w:t>14) все подписи избирателей в подписном листе, если заверительная запись лица, осуществлявшего сбор подписей избирателей, внесена позднее внесения заверительной записи кандидата, уполномоченного представителя избирательного объединения, выдвинувшего список кандидатов.</w:t>
      </w:r>
    </w:p>
    <w:p w:rsidR="005B659F" w:rsidRPr="00F71EF0" w:rsidRDefault="005B659F" w:rsidP="005B659F">
      <w:pPr>
        <w:autoSpaceDE w:val="0"/>
        <w:autoSpaceDN w:val="0"/>
        <w:adjustRightInd w:val="0"/>
        <w:spacing w:line="276" w:lineRule="auto"/>
        <w:ind w:firstLine="709"/>
        <w:jc w:val="both"/>
        <w:rPr>
          <w:rFonts w:eastAsia="Calibri"/>
        </w:rPr>
      </w:pPr>
    </w:p>
    <w:p w:rsidR="005B659F" w:rsidRPr="00F71EF0" w:rsidRDefault="005B659F" w:rsidP="00B207A5">
      <w:pPr>
        <w:pStyle w:val="a5"/>
        <w:spacing w:after="0" w:line="276" w:lineRule="auto"/>
        <w:ind w:firstLine="708"/>
        <w:jc w:val="both"/>
        <w:rPr>
          <w:b/>
          <w:bCs/>
        </w:rPr>
      </w:pPr>
      <w:r w:rsidRPr="00F71EF0">
        <w:rPr>
          <w:b/>
          <w:bCs/>
        </w:rPr>
        <w:t>3.3. Оформление результатов проверки подписных листов</w:t>
      </w:r>
    </w:p>
    <w:p w:rsidR="005B659F" w:rsidRPr="00F71EF0" w:rsidRDefault="005B659F" w:rsidP="005B659F">
      <w:pPr>
        <w:pStyle w:val="a5"/>
        <w:spacing w:after="0" w:line="276" w:lineRule="auto"/>
        <w:ind w:firstLine="709"/>
        <w:jc w:val="both"/>
      </w:pPr>
    </w:p>
    <w:p w:rsidR="00542DE0" w:rsidRDefault="005B659F" w:rsidP="005B659F">
      <w:pPr>
        <w:pStyle w:val="a5"/>
        <w:spacing w:after="0" w:line="276" w:lineRule="auto"/>
        <w:ind w:firstLine="709"/>
        <w:jc w:val="both"/>
      </w:pPr>
      <w:r w:rsidRPr="00F71EF0">
        <w:t xml:space="preserve">В соответствии с частью 15 статьи 44 </w:t>
      </w:r>
      <w:r w:rsidR="00FA39BF" w:rsidRPr="00B207A5">
        <w:t>Республиканского з</w:t>
      </w:r>
      <w:r w:rsidRPr="00B207A5">
        <w:t>акон</w:t>
      </w:r>
      <w:r w:rsidR="00FA39BF" w:rsidRPr="00B207A5">
        <w:t>а</w:t>
      </w:r>
      <w:r w:rsidR="00FA39BF">
        <w:t xml:space="preserve"> </w:t>
      </w:r>
      <w:r w:rsidRPr="00F71EF0">
        <w:t xml:space="preserve"> результаты проверки подписных листов вносятся в ведомости проверки подписных листов,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w:t>
      </w:r>
    </w:p>
    <w:p w:rsidR="005B659F" w:rsidRPr="00F71EF0" w:rsidRDefault="00FA39BF" w:rsidP="005B659F">
      <w:pPr>
        <w:pStyle w:val="a5"/>
        <w:spacing w:after="0" w:line="276" w:lineRule="auto"/>
        <w:ind w:firstLine="709"/>
        <w:jc w:val="both"/>
      </w:pPr>
      <w:r w:rsidRPr="00B207A5">
        <w:t>Ведомость проверк</w:t>
      </w:r>
      <w:r w:rsidR="00B207A5">
        <w:t xml:space="preserve">и подписных листов оформляется машинописным </w:t>
      </w:r>
      <w:r w:rsidR="004A42B0">
        <w:t xml:space="preserve">(печатным) </w:t>
      </w:r>
      <w:r w:rsidR="00B207A5">
        <w:t>способом.</w:t>
      </w:r>
    </w:p>
    <w:p w:rsidR="005B659F" w:rsidRPr="00F71EF0" w:rsidRDefault="005B659F" w:rsidP="005B659F">
      <w:pPr>
        <w:pStyle w:val="a5"/>
        <w:spacing w:after="0" w:line="276" w:lineRule="auto"/>
        <w:ind w:firstLine="709"/>
        <w:jc w:val="both"/>
      </w:pPr>
      <w:r w:rsidRPr="00F71EF0">
        <w:t>На каждую проверяемую папку целесообразно составлять отдельную ведомость проверки, которая может быть на одном или нескольких листах. Листы ведомости нумеруются.</w:t>
      </w:r>
    </w:p>
    <w:p w:rsidR="005B659F" w:rsidRPr="00F71EF0" w:rsidRDefault="005B659F" w:rsidP="005B659F">
      <w:pPr>
        <w:pStyle w:val="a5"/>
        <w:spacing w:after="0" w:line="276" w:lineRule="auto"/>
        <w:ind w:firstLine="709"/>
        <w:jc w:val="both"/>
      </w:pPr>
      <w:r w:rsidRPr="00F71EF0">
        <w:t>Для удобства и быстроты заполнения ведомостей проверки основания признания подписей недостоверными и (или) недействительными рекомендуется указывать в виде кодов нарушений. Форма ведомости проверки и таблица кодов нарушений с указанием соответствующих им оснований признания подписей недостоверными и (или) недействительными прилагаются к настоящим Методическим рекомендациям.</w:t>
      </w:r>
    </w:p>
    <w:p w:rsidR="005B659F" w:rsidRPr="00F71EF0" w:rsidRDefault="005B659F" w:rsidP="005B659F">
      <w:pPr>
        <w:pStyle w:val="a5"/>
        <w:spacing w:after="0" w:line="276" w:lineRule="auto"/>
        <w:ind w:firstLine="709"/>
        <w:jc w:val="both"/>
      </w:pPr>
      <w:r w:rsidRPr="00F71EF0">
        <w:lastRenderedPageBreak/>
        <w:t>Форма ведомости (вариант, когда при ее заполнении используются коды нарушений) дана в приложении № 2 к настоящим Методическим рекомендациям. Таблица с перечнем кодов нарушений дана в приложении № 3.</w:t>
      </w:r>
    </w:p>
    <w:p w:rsidR="005B659F" w:rsidRPr="00F71EF0" w:rsidRDefault="005B659F" w:rsidP="005B659F">
      <w:pPr>
        <w:pStyle w:val="a5"/>
        <w:spacing w:after="0" w:line="276" w:lineRule="auto"/>
        <w:ind w:firstLine="709"/>
        <w:jc w:val="both"/>
      </w:pPr>
      <w:r w:rsidRPr="00F71EF0">
        <w:t>Каждый лист ведомости проверки в обязательном порядке подписывается проверяющим, а в случае, если недостоверной или недействительной подпись (подписи) признается (признаются) на основании заключения (заключений) эксперта (экспертов), также всеми экспертами, осуществлявшими работу с соответствующими подписными листами.</w:t>
      </w:r>
    </w:p>
    <w:p w:rsidR="005B659F" w:rsidRPr="00F71EF0" w:rsidRDefault="005B659F" w:rsidP="005B659F">
      <w:pPr>
        <w:pStyle w:val="a5"/>
        <w:spacing w:after="0" w:line="276" w:lineRule="auto"/>
        <w:ind w:firstLine="709"/>
        <w:jc w:val="both"/>
      </w:pPr>
      <w:r w:rsidRPr="00F71EF0">
        <w:t xml:space="preserve">Федеральный закон и </w:t>
      </w:r>
      <w:r w:rsidR="002433BE" w:rsidRPr="00B207A5">
        <w:t>Республиканский закон</w:t>
      </w:r>
      <w:r w:rsidRPr="00F71EF0">
        <w:t xml:space="preserve"> не содержат требований к форме заключения эксперта. Заключение эксперта может быть изложено в ведомости проверки подписных листов, то есть подпись эксперта, в том числе эксперта-почерковеда, поставленная в ведомости проверки подписного листа, в которой указаны номер папки, номер листа в папке, номер строки, а также основания для признания подписи недостоверной и (или) недействительной, является его письменным заключением</w:t>
      </w:r>
      <w:r w:rsidRPr="00F71EF0">
        <w:rPr>
          <w:rStyle w:val="af1"/>
        </w:rPr>
        <w:footnoteReference w:id="1"/>
      </w:r>
      <w:r w:rsidRPr="00F71EF0">
        <w:t>.</w:t>
      </w:r>
    </w:p>
    <w:p w:rsidR="005B659F" w:rsidRPr="00F71EF0" w:rsidRDefault="005B659F" w:rsidP="005B659F">
      <w:pPr>
        <w:pStyle w:val="a5"/>
        <w:spacing w:after="0" w:line="276" w:lineRule="auto"/>
        <w:ind w:firstLine="709"/>
        <w:jc w:val="both"/>
      </w:pPr>
      <w:r w:rsidRPr="00F71EF0">
        <w:t>Вместе с тем заключение эксперта-почерковеда может быть выполнено также в виде отдельного документа (справки). Этот документ (справка) должен содержать все необходимые реквизиты (дату, номер, подпись, фамилию, имя, отчество кандидата, подписные листы которого исследовались, а также указание на номера папок, подписных листов, строк в подписном листе). В этом случае выводы, содержащиеся в документе (справке), переносятся в ведомость проверки подписных листов проверяющим, а данный документ (справка) прилагается к ведомости проверки. В этом случае ведомость проверки экспертом может не подписываться.</w:t>
      </w:r>
    </w:p>
    <w:p w:rsidR="005B659F" w:rsidRPr="00F71EF0" w:rsidRDefault="005B659F" w:rsidP="005B659F">
      <w:pPr>
        <w:pStyle w:val="a5"/>
        <w:spacing w:after="0" w:line="276" w:lineRule="auto"/>
        <w:ind w:firstLine="709"/>
        <w:jc w:val="both"/>
      </w:pPr>
      <w:r w:rsidRPr="00F71EF0">
        <w:t>В случае если избирательная комиссия направляла запрос в уполномоченный орган для проверки соответствия действительности указанных в подписном листе сведений, то после получения официального ответа при наличии оснований проверяющий вносит соответствующие данные о признании подписей недействительными в ведомость проверки.</w:t>
      </w:r>
    </w:p>
    <w:p w:rsidR="005B659F" w:rsidRPr="00F71EF0" w:rsidRDefault="005B659F" w:rsidP="005B659F">
      <w:pPr>
        <w:pStyle w:val="a5"/>
        <w:spacing w:after="0" w:line="276" w:lineRule="auto"/>
        <w:ind w:firstLine="709"/>
        <w:jc w:val="both"/>
      </w:pPr>
      <w:r w:rsidRPr="00F71EF0">
        <w:t>Результаты проведения дополнительной проверки подписных листов оформляются в порядке, установленном для первоначальной проверки.</w:t>
      </w:r>
    </w:p>
    <w:p w:rsidR="005B659F" w:rsidRPr="00F71EF0" w:rsidRDefault="005B659F" w:rsidP="005B659F">
      <w:pPr>
        <w:pStyle w:val="a5"/>
        <w:spacing w:after="0" w:line="276" w:lineRule="auto"/>
        <w:ind w:firstLine="709"/>
        <w:jc w:val="both"/>
      </w:pPr>
    </w:p>
    <w:p w:rsidR="005B659F" w:rsidRPr="00B207A5" w:rsidRDefault="005B659F" w:rsidP="005B659F">
      <w:pPr>
        <w:pStyle w:val="4"/>
        <w:spacing w:before="0" w:line="276" w:lineRule="auto"/>
        <w:ind w:firstLine="709"/>
        <w:jc w:val="both"/>
        <w:rPr>
          <w:rFonts w:ascii="Times New Roman" w:hAnsi="Times New Roman"/>
          <w:i w:val="0"/>
          <w:color w:val="000000" w:themeColor="text1"/>
        </w:rPr>
      </w:pPr>
      <w:r w:rsidRPr="00B207A5">
        <w:rPr>
          <w:rFonts w:ascii="Times New Roman" w:hAnsi="Times New Roman"/>
          <w:i w:val="0"/>
          <w:color w:val="000000" w:themeColor="text1"/>
        </w:rPr>
        <w:t>IV. Оформление итогов проверки подписных листов</w:t>
      </w:r>
    </w:p>
    <w:p w:rsidR="005B659F" w:rsidRPr="00B207A5" w:rsidRDefault="005B659F" w:rsidP="005B659F">
      <w:pPr>
        <w:spacing w:line="276" w:lineRule="auto"/>
        <w:ind w:firstLine="709"/>
        <w:jc w:val="both"/>
        <w:rPr>
          <w:b/>
          <w:color w:val="000000" w:themeColor="text1"/>
        </w:rPr>
      </w:pPr>
    </w:p>
    <w:p w:rsidR="005B659F" w:rsidRPr="00B207A5" w:rsidRDefault="005B659F" w:rsidP="005B659F">
      <w:pPr>
        <w:pStyle w:val="14"/>
        <w:widowControl/>
        <w:spacing w:line="276" w:lineRule="auto"/>
        <w:ind w:firstLine="709"/>
        <w:jc w:val="both"/>
        <w:rPr>
          <w:color w:val="000000" w:themeColor="text1"/>
        </w:rPr>
      </w:pPr>
      <w:r w:rsidRPr="00B207A5">
        <w:rPr>
          <w:color w:val="000000" w:themeColor="text1"/>
        </w:rPr>
        <w:lastRenderedPageBreak/>
        <w:t>4.1. Составление итогового протокола проверки подписных листов</w:t>
      </w:r>
    </w:p>
    <w:p w:rsidR="005B659F" w:rsidRPr="00B207A5" w:rsidRDefault="005B659F" w:rsidP="005B659F">
      <w:pPr>
        <w:pStyle w:val="14"/>
        <w:widowControl/>
        <w:spacing w:line="276" w:lineRule="auto"/>
        <w:ind w:firstLine="709"/>
        <w:jc w:val="both"/>
        <w:rPr>
          <w:color w:val="000000" w:themeColor="text1"/>
        </w:rPr>
      </w:pPr>
    </w:p>
    <w:p w:rsidR="005B659F" w:rsidRPr="00F71EF0" w:rsidRDefault="005B659F" w:rsidP="005B659F">
      <w:pPr>
        <w:autoSpaceDE w:val="0"/>
        <w:autoSpaceDN w:val="0"/>
        <w:adjustRightInd w:val="0"/>
        <w:spacing w:line="276" w:lineRule="auto"/>
        <w:ind w:firstLine="709"/>
        <w:jc w:val="both"/>
        <w:rPr>
          <w:rFonts w:eastAsia="Calibri"/>
          <w:lang w:eastAsia="en-US"/>
        </w:rPr>
      </w:pPr>
      <w:r w:rsidRPr="00B207A5">
        <w:rPr>
          <w:rFonts w:eastAsia="Calibri"/>
          <w:color w:val="000000" w:themeColor="text1"/>
          <w:lang w:eastAsia="en-US"/>
        </w:rPr>
        <w:t>По окончании проверки подписных листов по каждому кандидату, списку кандидатов составляется итоговый протокол</w:t>
      </w:r>
      <w:r w:rsidR="002433BE" w:rsidRPr="00B207A5">
        <w:rPr>
          <w:rFonts w:eastAsia="Calibri"/>
          <w:color w:val="000000" w:themeColor="text1"/>
          <w:lang w:eastAsia="en-US"/>
        </w:rPr>
        <w:t xml:space="preserve"> </w:t>
      </w:r>
      <w:r w:rsidR="00B207A5">
        <w:rPr>
          <w:rFonts w:eastAsia="Calibri"/>
          <w:lang w:eastAsia="en-US"/>
        </w:rPr>
        <w:t xml:space="preserve">машинописным </w:t>
      </w:r>
      <w:r w:rsidR="00930BEA">
        <w:rPr>
          <w:rFonts w:eastAsia="Calibri"/>
          <w:lang w:eastAsia="en-US"/>
        </w:rPr>
        <w:t xml:space="preserve">(печатным) </w:t>
      </w:r>
      <w:r w:rsidR="00B207A5">
        <w:rPr>
          <w:rFonts w:eastAsia="Calibri"/>
          <w:lang w:eastAsia="en-US"/>
        </w:rPr>
        <w:t>способом</w:t>
      </w:r>
      <w:r w:rsidRPr="00B207A5">
        <w:rPr>
          <w:rFonts w:eastAsia="Calibri"/>
          <w:lang w:eastAsia="en-US"/>
        </w:rPr>
        <w:t>, который подписывается руководителем рабочей группы - членом соответствующей избирательной комиссии с правом решающего голоса и представляется избирательной комиссии для принятия решения. В протоколе указывается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признания их таковыми.</w:t>
      </w:r>
      <w:r w:rsidRPr="00F71EF0">
        <w:rPr>
          <w:rFonts w:eastAsia="Calibri"/>
          <w:lang w:eastAsia="en-US"/>
        </w:rPr>
        <w:t xml:space="preserve"> </w:t>
      </w:r>
    </w:p>
    <w:p w:rsidR="005B659F" w:rsidRPr="00F71EF0" w:rsidRDefault="005B659F" w:rsidP="005B659F">
      <w:pPr>
        <w:pStyle w:val="a5"/>
        <w:spacing w:after="0" w:line="276" w:lineRule="auto"/>
        <w:ind w:firstLine="709"/>
        <w:jc w:val="both"/>
      </w:pPr>
      <w:r w:rsidRPr="00F71EF0">
        <w:t>Итоговый протокол проверки подписных листов по каждому из кандидатов</w:t>
      </w:r>
      <w:r w:rsidR="002433BE">
        <w:t xml:space="preserve">, </w:t>
      </w:r>
      <w:r w:rsidR="002433BE" w:rsidRPr="00F309FF">
        <w:t>списку кандидатов</w:t>
      </w:r>
      <w:r w:rsidR="002433BE">
        <w:t xml:space="preserve"> </w:t>
      </w:r>
      <w:r w:rsidRPr="00F71EF0">
        <w:t xml:space="preserve"> формируется на основании информации, содержащейся в ведомостях проверки. В итоговом протоколе указываются дата и время его подписания, а также дата и время получения его копии кандидатом либо уполномоченным представителем избирательного объединения.</w:t>
      </w:r>
    </w:p>
    <w:p w:rsidR="005B659F" w:rsidRPr="00F71EF0" w:rsidRDefault="005B659F" w:rsidP="005B659F">
      <w:pPr>
        <w:pStyle w:val="a5"/>
        <w:spacing w:after="0" w:line="276" w:lineRule="auto"/>
        <w:ind w:firstLine="709"/>
        <w:jc w:val="both"/>
      </w:pPr>
      <w:r w:rsidRPr="00F71EF0">
        <w:t>Копия итогового протокола о результатах проверки подписных листов передается кандидату, уполномоченному представителю избирательного объединения не позднее чем за двое суток до заседания избирательной комиссии, на котором будет рассматриваться вопрос о регистрации кандидата, списка кандидатов.</w:t>
      </w:r>
    </w:p>
    <w:p w:rsidR="005B659F" w:rsidRPr="00F71EF0" w:rsidRDefault="005B659F" w:rsidP="005B659F">
      <w:pPr>
        <w:pStyle w:val="a5"/>
        <w:spacing w:after="0" w:line="276" w:lineRule="auto"/>
        <w:ind w:firstLine="709"/>
        <w:jc w:val="both"/>
      </w:pPr>
      <w:r w:rsidRPr="00F71EF0">
        <w:t>Если по завершении проверки количества достоверных подписей избирателей недостаточно для регистрации кандидата, списка кандидатов либо количество недостоверных и (или) недействительных подписей составило 10 и более процентов от общего количества подписей, то по запросу кандидата, уполномоченного представителя избирательного объединения ему одновременно с заверенной копией итогового протокола передаются заверенные руководителем Рабочей группы</w:t>
      </w:r>
      <w:r w:rsidRPr="00F71EF0">
        <w:rPr>
          <w:iCs/>
        </w:rPr>
        <w:t xml:space="preserve"> </w:t>
      </w:r>
      <w:r w:rsidRPr="00F71EF0">
        <w:t>копии ведомостей проверки подписных листов, а также копии официальных документов, на основании которых соответствующие подписи были признаны недостоверными и (или) недействительными. К таким документам относятся официальные ответы на запросы, а также заключения экспертов-почерковедов (если они составлялись в виде отдельного документа).</w:t>
      </w:r>
    </w:p>
    <w:p w:rsidR="005B659F" w:rsidRPr="00F71EF0" w:rsidRDefault="005B659F" w:rsidP="005B659F">
      <w:pPr>
        <w:pStyle w:val="a5"/>
        <w:spacing w:after="0" w:line="276" w:lineRule="auto"/>
        <w:ind w:firstLine="709"/>
        <w:jc w:val="both"/>
      </w:pPr>
      <w:r w:rsidRPr="00F71EF0">
        <w:t>Если количества достоверных подписей недостаточно для регистрации кандидата, списка кандидатов дальнейшая проверка, в том числе дополнительная, не проводится.</w:t>
      </w:r>
    </w:p>
    <w:p w:rsidR="005B659F" w:rsidRPr="00F71EF0" w:rsidRDefault="005B659F" w:rsidP="005B659F">
      <w:pPr>
        <w:pStyle w:val="a5"/>
        <w:spacing w:after="0" w:line="276" w:lineRule="auto"/>
        <w:ind w:firstLine="709"/>
        <w:jc w:val="both"/>
      </w:pPr>
    </w:p>
    <w:p w:rsidR="00A20D12" w:rsidRDefault="00A20D12" w:rsidP="005B659F">
      <w:pPr>
        <w:pStyle w:val="14"/>
        <w:widowControl/>
        <w:spacing w:line="276" w:lineRule="auto"/>
        <w:ind w:firstLine="709"/>
        <w:jc w:val="both"/>
      </w:pPr>
    </w:p>
    <w:p w:rsidR="005B659F" w:rsidRPr="00F71EF0" w:rsidRDefault="005B659F" w:rsidP="005B659F">
      <w:pPr>
        <w:pStyle w:val="14"/>
        <w:widowControl/>
        <w:spacing w:line="276" w:lineRule="auto"/>
        <w:ind w:firstLine="709"/>
        <w:jc w:val="both"/>
      </w:pPr>
      <w:r w:rsidRPr="00F71EF0">
        <w:lastRenderedPageBreak/>
        <w:t>4.2. Рассмотрение возражений кандидатов</w:t>
      </w:r>
    </w:p>
    <w:p w:rsidR="005B659F" w:rsidRPr="00F71EF0" w:rsidRDefault="005B659F" w:rsidP="005B659F">
      <w:pPr>
        <w:spacing w:line="276" w:lineRule="auto"/>
        <w:ind w:firstLine="709"/>
        <w:jc w:val="both"/>
        <w:rPr>
          <w:bCs/>
        </w:rPr>
      </w:pPr>
    </w:p>
    <w:p w:rsidR="005B659F" w:rsidRPr="00F71EF0" w:rsidRDefault="005B659F" w:rsidP="005B659F">
      <w:pPr>
        <w:pStyle w:val="a5"/>
        <w:spacing w:after="0" w:line="276" w:lineRule="auto"/>
        <w:ind w:firstLine="709"/>
        <w:jc w:val="both"/>
      </w:pPr>
      <w:r w:rsidRPr="00F71EF0">
        <w:t>После получения итогового протокола кандидат, его доверенное лицо</w:t>
      </w:r>
      <w:r w:rsidR="002433BE">
        <w:t xml:space="preserve">, </w:t>
      </w:r>
      <w:r w:rsidR="002433BE" w:rsidRPr="00F309FF">
        <w:t>уполномоченный представитель избирательного объединения</w:t>
      </w:r>
      <w:r w:rsidRPr="00F71EF0">
        <w:t xml:space="preserve"> могут представить в Рабочую группу письменные возражения в случае несогласия с выводами о признании подписи недостоверной (недействительной). Также кандидат, у</w:t>
      </w:r>
      <w:r w:rsidR="002433BE">
        <w:t>полномоченный  представитель и</w:t>
      </w:r>
      <w:r w:rsidRPr="00F71EF0">
        <w:t>збирательного объединения  может ознакомиться с подписными листами и ведомостями проверки. Возражения рассматриваются Рабочей группой. Результаты рассмотрения учитываются при рассмотрении вопроса о регистрации кандидата, списка кандидатов на заседании избирательной комиссии.</w:t>
      </w:r>
    </w:p>
    <w:p w:rsidR="005B659F" w:rsidRPr="00F71EF0" w:rsidRDefault="005B659F" w:rsidP="005B659F">
      <w:pPr>
        <w:pStyle w:val="a5"/>
        <w:spacing w:after="0" w:line="276" w:lineRule="auto"/>
        <w:ind w:firstLine="709"/>
        <w:jc w:val="both"/>
        <w:rPr>
          <w:b/>
        </w:rPr>
      </w:pPr>
    </w:p>
    <w:p w:rsidR="005B659F" w:rsidRPr="00F71EF0" w:rsidRDefault="005B659F" w:rsidP="005B659F">
      <w:pPr>
        <w:pStyle w:val="a5"/>
        <w:spacing w:after="0" w:line="276" w:lineRule="auto"/>
        <w:ind w:firstLine="709"/>
        <w:jc w:val="both"/>
        <w:rPr>
          <w:b/>
        </w:rPr>
      </w:pPr>
      <w:r w:rsidRPr="00F71EF0">
        <w:rPr>
          <w:b/>
        </w:rPr>
        <w:t>4.3. Подготовка документов для рассмотрения на заседании избирательной комиссии</w:t>
      </w:r>
    </w:p>
    <w:p w:rsidR="005B659F" w:rsidRPr="00F71EF0" w:rsidRDefault="005B659F" w:rsidP="005B659F">
      <w:pPr>
        <w:pStyle w:val="a3"/>
        <w:spacing w:line="276" w:lineRule="auto"/>
        <w:ind w:firstLine="709"/>
        <w:rPr>
          <w:sz w:val="28"/>
          <w:szCs w:val="28"/>
        </w:rPr>
      </w:pPr>
    </w:p>
    <w:p w:rsidR="005B659F" w:rsidRPr="00F71EF0" w:rsidRDefault="005B659F" w:rsidP="005B659F">
      <w:pPr>
        <w:pStyle w:val="a3"/>
        <w:spacing w:line="276" w:lineRule="auto"/>
        <w:ind w:firstLine="709"/>
        <w:rPr>
          <w:sz w:val="28"/>
          <w:szCs w:val="28"/>
        </w:rPr>
      </w:pPr>
      <w:r w:rsidRPr="00F71EF0">
        <w:rPr>
          <w:sz w:val="28"/>
          <w:szCs w:val="28"/>
        </w:rPr>
        <w:t>Составленный Рабочей группой</w:t>
      </w:r>
      <w:r w:rsidR="0072295A">
        <w:rPr>
          <w:sz w:val="28"/>
          <w:szCs w:val="28"/>
        </w:rPr>
        <w:t xml:space="preserve"> </w:t>
      </w:r>
      <w:r w:rsidR="00F309FF" w:rsidRPr="00F309FF">
        <w:rPr>
          <w:sz w:val="28"/>
          <w:szCs w:val="28"/>
        </w:rPr>
        <w:t>машино</w:t>
      </w:r>
      <w:r w:rsidR="00F309FF">
        <w:rPr>
          <w:sz w:val="28"/>
          <w:szCs w:val="28"/>
        </w:rPr>
        <w:t xml:space="preserve">писным </w:t>
      </w:r>
      <w:r w:rsidR="00930BEA">
        <w:rPr>
          <w:sz w:val="28"/>
          <w:szCs w:val="28"/>
        </w:rPr>
        <w:t xml:space="preserve">(печатным) </w:t>
      </w:r>
      <w:r w:rsidR="00F309FF">
        <w:rPr>
          <w:sz w:val="28"/>
          <w:szCs w:val="28"/>
        </w:rPr>
        <w:t>способом</w:t>
      </w:r>
      <w:r w:rsidR="0072295A">
        <w:rPr>
          <w:sz w:val="28"/>
          <w:szCs w:val="28"/>
        </w:rPr>
        <w:t xml:space="preserve"> </w:t>
      </w:r>
      <w:r w:rsidRPr="00F71EF0">
        <w:rPr>
          <w:sz w:val="28"/>
          <w:szCs w:val="28"/>
        </w:rPr>
        <w:t xml:space="preserve"> итоговый протокол проверки подписных листов представляется в соответствующую избирательную комиссию для принятия решения.</w:t>
      </w:r>
    </w:p>
    <w:p w:rsidR="005B659F" w:rsidRPr="00F71EF0" w:rsidRDefault="005B659F" w:rsidP="005B659F">
      <w:pPr>
        <w:pStyle w:val="a3"/>
        <w:spacing w:line="276" w:lineRule="auto"/>
        <w:ind w:firstLine="709"/>
        <w:rPr>
          <w:sz w:val="28"/>
          <w:szCs w:val="28"/>
        </w:rPr>
      </w:pPr>
      <w:r w:rsidRPr="00F71EF0">
        <w:rPr>
          <w:sz w:val="28"/>
          <w:szCs w:val="28"/>
        </w:rPr>
        <w:t>Согласно части 15 статьи 44 Закона РС(Я) итоговый протокол прилагается к решению избирательной комиссии о регистрации кандидата, списка кандидатов либо об отказе в регистрации кандидата, списка кандидатов.</w:t>
      </w:r>
    </w:p>
    <w:p w:rsidR="005B659F" w:rsidRPr="00F71EF0" w:rsidRDefault="005B659F" w:rsidP="005B659F">
      <w:pPr>
        <w:autoSpaceDE w:val="0"/>
        <w:autoSpaceDN w:val="0"/>
        <w:adjustRightInd w:val="0"/>
        <w:spacing w:line="276" w:lineRule="auto"/>
        <w:ind w:firstLine="709"/>
        <w:jc w:val="both"/>
        <w:rPr>
          <w:rFonts w:eastAsia="Calibri"/>
          <w:lang w:eastAsia="en-US"/>
        </w:rPr>
      </w:pPr>
      <w:r w:rsidRPr="00F71EF0">
        <w:rPr>
          <w:rFonts w:eastAsia="Calibri"/>
          <w:lang w:eastAsia="en-US"/>
        </w:rPr>
        <w:t xml:space="preserve">Внесение изменений в протокол после принятия решения не допускается. Копия протокола передается кандидату, уполномоченному представителю избирательного объединения не менее чем за двое суток до заседания избирательной комиссии, на котором должен рассматриваться вопрос о регистрации кандидата, списка кандидатов. В случае, если проведенная комиссией проверка подписных листов повлечет за собой последствия, предусмотренные </w:t>
      </w:r>
      <w:hyperlink r:id="rId15" w:history="1">
        <w:r w:rsidRPr="00F71EF0">
          <w:rPr>
            <w:rFonts w:eastAsia="Calibri"/>
            <w:color w:val="0000FF"/>
            <w:lang w:eastAsia="en-US"/>
          </w:rPr>
          <w:t>пунктами 7</w:t>
        </w:r>
      </w:hyperlink>
      <w:r w:rsidRPr="00F71EF0">
        <w:rPr>
          <w:rFonts w:eastAsia="Calibri"/>
          <w:lang w:eastAsia="en-US"/>
        </w:rPr>
        <w:t xml:space="preserve"> и </w:t>
      </w:r>
      <w:hyperlink r:id="rId16" w:history="1">
        <w:r w:rsidRPr="00F71EF0">
          <w:rPr>
            <w:rFonts w:eastAsia="Calibri"/>
            <w:color w:val="0000FF"/>
            <w:lang w:eastAsia="en-US"/>
          </w:rPr>
          <w:t>7.1 части 9</w:t>
        </w:r>
      </w:hyperlink>
      <w:r w:rsidRPr="00F71EF0">
        <w:rPr>
          <w:rFonts w:eastAsia="Calibri"/>
          <w:lang w:eastAsia="en-US"/>
        </w:rPr>
        <w:t xml:space="preserve"> или </w:t>
      </w:r>
      <w:hyperlink r:id="rId17" w:history="1">
        <w:r w:rsidRPr="00F71EF0">
          <w:rPr>
            <w:rFonts w:eastAsia="Calibri"/>
            <w:color w:val="0000FF"/>
            <w:lang w:eastAsia="en-US"/>
          </w:rPr>
          <w:t>пунктами 2.2</w:t>
        </w:r>
      </w:hyperlink>
      <w:r w:rsidRPr="00F71EF0">
        <w:rPr>
          <w:rFonts w:eastAsia="Calibri"/>
          <w:lang w:eastAsia="en-US"/>
        </w:rPr>
        <w:t xml:space="preserve"> и </w:t>
      </w:r>
      <w:hyperlink r:id="rId18" w:history="1">
        <w:r w:rsidRPr="00F71EF0">
          <w:rPr>
            <w:rFonts w:eastAsia="Calibri"/>
            <w:color w:val="0000FF"/>
            <w:lang w:eastAsia="en-US"/>
          </w:rPr>
          <w:t>2.3 части 10 статьи 45</w:t>
        </w:r>
      </w:hyperlink>
      <w:r w:rsidRPr="00F71EF0">
        <w:rPr>
          <w:rFonts w:eastAsia="Calibri"/>
          <w:lang w:eastAsia="en-US"/>
        </w:rPr>
        <w:t xml:space="preserve"> </w:t>
      </w:r>
      <w:r w:rsidR="0072295A" w:rsidRPr="00733BDE">
        <w:rPr>
          <w:rFonts w:eastAsia="Calibri"/>
          <w:lang w:eastAsia="en-US"/>
        </w:rPr>
        <w:t>Республиканского з</w:t>
      </w:r>
      <w:r w:rsidRPr="00733BDE">
        <w:rPr>
          <w:rFonts w:eastAsia="Calibri"/>
          <w:lang w:eastAsia="en-US"/>
        </w:rPr>
        <w:t>акона</w:t>
      </w:r>
      <w:r w:rsidRPr="00F71EF0">
        <w:rPr>
          <w:rFonts w:eastAsia="Calibri"/>
          <w:lang w:eastAsia="en-US"/>
        </w:rPr>
        <w:t xml:space="preserve"> кандидат, уполномоченный представитель избирательного объединения вправе получить в избирательной комиссии одновременно с копией итогового протокола заверенные копии ведомостей проверки подписных листов,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(или) недействительными.</w:t>
      </w:r>
    </w:p>
    <w:p w:rsidR="005B659F" w:rsidRPr="00F71EF0" w:rsidRDefault="005B659F" w:rsidP="005B659F">
      <w:pPr>
        <w:pStyle w:val="a5"/>
        <w:spacing w:after="0" w:line="276" w:lineRule="auto"/>
        <w:ind w:firstLine="709"/>
        <w:jc w:val="both"/>
      </w:pPr>
      <w:r w:rsidRPr="00F71EF0">
        <w:lastRenderedPageBreak/>
        <w:t xml:space="preserve">В решении избирательной комиссии указываются содержащиеся в итоговом протоколе данные о количестве представленных кандидатом, </w:t>
      </w:r>
      <w:r w:rsidRPr="00F71EF0">
        <w:rPr>
          <w:rFonts w:eastAsia="Calibri"/>
          <w:lang w:eastAsia="en-US"/>
        </w:rPr>
        <w:t xml:space="preserve">уполномоченным представителем избирательного объединения </w:t>
      </w:r>
      <w:r w:rsidRPr="00F71EF0">
        <w:t>подписей, количество проверенных, признанных недостоверными и (или) недействительными подписей.</w:t>
      </w:r>
    </w:p>
    <w:p w:rsidR="005B659F" w:rsidRPr="00F71EF0" w:rsidRDefault="005B659F" w:rsidP="005B659F">
      <w:pPr>
        <w:pStyle w:val="a5"/>
        <w:spacing w:after="0" w:line="276" w:lineRule="auto"/>
        <w:ind w:firstLine="709"/>
        <w:jc w:val="both"/>
      </w:pPr>
      <w:r w:rsidRPr="00F71EF0">
        <w:t>В случае если Рабочей группой были удовлетворены (частично удовлетворены) возражения кандидата,</w:t>
      </w:r>
      <w:r w:rsidRPr="00F71EF0">
        <w:rPr>
          <w:rFonts w:eastAsia="Calibri"/>
          <w:lang w:eastAsia="en-US"/>
        </w:rPr>
        <w:t xml:space="preserve"> уполномоченного представителя избирательного объединения</w:t>
      </w:r>
      <w:r w:rsidRPr="00F71EF0">
        <w:t xml:space="preserve"> в решении указывается также количество подписей, признанных действительными после составления итогового протокола, а также итоговое количество подписей, признанных недостоверными и (или) недействительными.</w:t>
      </w:r>
    </w:p>
    <w:p w:rsidR="005B659F" w:rsidRPr="00F71EF0" w:rsidRDefault="005B659F" w:rsidP="005B659F">
      <w:pPr>
        <w:pStyle w:val="a5"/>
        <w:spacing w:after="0" w:line="276" w:lineRule="auto"/>
        <w:ind w:firstLine="709"/>
        <w:jc w:val="both"/>
      </w:pPr>
    </w:p>
    <w:p w:rsidR="005B659F" w:rsidRPr="00F71EF0" w:rsidRDefault="005B659F" w:rsidP="005B659F">
      <w:pPr>
        <w:pStyle w:val="a5"/>
        <w:spacing w:after="0" w:line="276" w:lineRule="auto"/>
        <w:ind w:firstLine="709"/>
        <w:jc w:val="both"/>
      </w:pPr>
    </w:p>
    <w:p w:rsidR="005B659F" w:rsidRPr="00F71EF0" w:rsidRDefault="005B659F" w:rsidP="005B659F">
      <w:pPr>
        <w:spacing w:line="276" w:lineRule="auto"/>
        <w:ind w:firstLine="709"/>
        <w:jc w:val="both"/>
      </w:pPr>
      <w:r w:rsidRPr="00F71EF0">
        <w:rPr>
          <w:b/>
          <w:lang w:val="en-US"/>
        </w:rPr>
        <w:t>V</w:t>
      </w:r>
      <w:r w:rsidRPr="00F71EF0">
        <w:rPr>
          <w:b/>
        </w:rPr>
        <w:t>. Работа со списком лиц, осуществлявших сбор подписей</w:t>
      </w:r>
    </w:p>
    <w:p w:rsidR="005B659F" w:rsidRPr="00F71EF0" w:rsidRDefault="005B659F" w:rsidP="005B659F">
      <w:pPr>
        <w:spacing w:line="276" w:lineRule="auto"/>
        <w:ind w:firstLine="709"/>
        <w:jc w:val="both"/>
      </w:pPr>
    </w:p>
    <w:p w:rsidR="005B659F" w:rsidRPr="00F71EF0" w:rsidRDefault="005B659F" w:rsidP="005B659F">
      <w:pPr>
        <w:autoSpaceDE w:val="0"/>
        <w:autoSpaceDN w:val="0"/>
        <w:adjustRightInd w:val="0"/>
        <w:spacing w:line="276" w:lineRule="auto"/>
        <w:ind w:firstLine="709"/>
        <w:jc w:val="both"/>
        <w:rPr>
          <w:rFonts w:eastAsia="Calibri"/>
          <w:lang w:eastAsia="en-US"/>
        </w:rPr>
      </w:pPr>
      <w:r w:rsidRPr="00F71EF0">
        <w:t xml:space="preserve">Согласно части 10 статьи 42 </w:t>
      </w:r>
      <w:r w:rsidR="005636A4">
        <w:t>Республиканского закона</w:t>
      </w:r>
      <w:r w:rsidRPr="00F71EF0">
        <w:t xml:space="preserve"> к</w:t>
      </w:r>
      <w:r w:rsidRPr="00F71EF0">
        <w:rPr>
          <w:rFonts w:eastAsia="Calibri"/>
          <w:lang w:eastAsia="en-US"/>
        </w:rPr>
        <w:t>андидат, избирательное объединение обязаны составить список лиц, осуществлявших сбор подписей избирателей, на бумажном носителе и в машиночитаемом виде по форме, установленной Центральной избирательной комиссией Республики Саха (Якутия). В списке указываются сведения о каждом лице, осуществлявшем сбор подписей избирателей: фамилия, имя, отчество, дата рождения, адрес места жительства, серия, номер и дата выдачи паспорта или документа, заменяющего паспорт гражданина, наименование или код выдавшего его органа, а также ставится подпись лица, осуществлявшего сбор подписей избирателей. Сведения о лицах, осуществлявших сбор подписей избирателей, и подписи этих лиц в указанном списке удостоверяются нотариально и предоставляются в соответствующую избирательную комиссию.</w:t>
      </w:r>
    </w:p>
    <w:p w:rsidR="005B659F" w:rsidRPr="00F71EF0" w:rsidRDefault="005B659F" w:rsidP="005B659F">
      <w:pPr>
        <w:autoSpaceDE w:val="0"/>
        <w:autoSpaceDN w:val="0"/>
        <w:adjustRightInd w:val="0"/>
        <w:spacing w:line="276" w:lineRule="auto"/>
        <w:ind w:firstLine="709"/>
        <w:jc w:val="both"/>
      </w:pPr>
      <w:r w:rsidRPr="00F71EF0">
        <w:t>В этом случае в документе (справка, подтверждение), который выдается кандидату,</w:t>
      </w:r>
      <w:r w:rsidRPr="00F71EF0">
        <w:rPr>
          <w:rFonts w:eastAsia="Calibri"/>
          <w:lang w:eastAsia="en-US"/>
        </w:rPr>
        <w:t xml:space="preserve"> уполномоченному представителю избирательного объединения </w:t>
      </w:r>
      <w:r w:rsidRPr="00F71EF0">
        <w:t>в подтверждение приема документов для регистрации, должно быть указано количество представленных листов списка и (или) количество лиц, включенных в список. В этой связи при приеме документов Рабочая группа пересчитывает количество представленных листов списка и лиц, включенных в список.</w:t>
      </w:r>
    </w:p>
    <w:p w:rsidR="005B659F" w:rsidRPr="00F71EF0" w:rsidRDefault="005B659F" w:rsidP="005B659F">
      <w:pPr>
        <w:pStyle w:val="14-1514-1"/>
        <w:widowControl/>
        <w:adjustRightInd w:val="0"/>
        <w:spacing w:line="276" w:lineRule="auto"/>
      </w:pPr>
      <w:r w:rsidRPr="00F71EF0">
        <w:t xml:space="preserve">Данные о лицах, осуществлявших сбор подписей, содержащиеся в списке, используются при проверке подписных листов, а именно: сведения в подписных листах должны соответствовать сведениям, указанным в списке, удостоверенном нотариусом. Кроме того, эксперты-почерковеды могут </w:t>
      </w:r>
      <w:r w:rsidRPr="00F71EF0">
        <w:lastRenderedPageBreak/>
        <w:t>использовать содержащуюся в списке подпись лица, осуществлявшего сбор подписей, а также его почерк (при наличии) при исследовании подписных листов.</w:t>
      </w:r>
    </w:p>
    <w:p w:rsidR="005B659F" w:rsidRPr="00F71EF0" w:rsidRDefault="005B659F" w:rsidP="005B659F">
      <w:pPr>
        <w:pStyle w:val="a3"/>
        <w:spacing w:line="276" w:lineRule="auto"/>
        <w:ind w:firstLine="709"/>
        <w:rPr>
          <w:sz w:val="28"/>
          <w:szCs w:val="28"/>
        </w:rPr>
      </w:pPr>
      <w:r w:rsidRPr="00F71EF0">
        <w:rPr>
          <w:sz w:val="28"/>
          <w:szCs w:val="28"/>
        </w:rPr>
        <w:t>Нотариально удостоверенные оригиналы списков лиц, осуществлявших сбор подписей, хранятся в недоступном месте. При необходимости они используются проверяющими для уточнения данных о лице, осуществлявшем сбор подписей избирателей, или экспертами-почерковедами для сравнения подписи лица, осуществлявшего сбор подписей избирателей, в подписном листе с его подписью в списке, удостоверенном нотариусом.</w:t>
      </w:r>
    </w:p>
    <w:p w:rsidR="005B659F" w:rsidRPr="00F71EF0" w:rsidRDefault="005B659F" w:rsidP="005B659F">
      <w:pPr>
        <w:pStyle w:val="a5"/>
        <w:spacing w:after="0" w:line="276" w:lineRule="auto"/>
        <w:ind w:firstLine="709"/>
        <w:jc w:val="both"/>
      </w:pPr>
    </w:p>
    <w:p w:rsidR="005B659F" w:rsidRPr="00F71EF0" w:rsidRDefault="005B659F" w:rsidP="005B659F">
      <w:pPr>
        <w:pStyle w:val="a5"/>
        <w:spacing w:after="0" w:line="276" w:lineRule="auto"/>
        <w:ind w:firstLine="709"/>
        <w:jc w:val="both"/>
        <w:rPr>
          <w:b/>
          <w:bCs/>
        </w:rPr>
      </w:pPr>
      <w:r w:rsidRPr="00F71EF0">
        <w:rPr>
          <w:b/>
          <w:bCs/>
          <w:lang w:val="en-US"/>
        </w:rPr>
        <w:t>VI</w:t>
      </w:r>
      <w:r w:rsidRPr="00F71EF0">
        <w:rPr>
          <w:b/>
          <w:bCs/>
        </w:rPr>
        <w:t>. Хранение подписных листов и иных документов</w:t>
      </w:r>
    </w:p>
    <w:p w:rsidR="005B659F" w:rsidRPr="00F71EF0" w:rsidRDefault="005B659F" w:rsidP="005B659F">
      <w:pPr>
        <w:pStyle w:val="a5"/>
        <w:spacing w:after="0" w:line="276" w:lineRule="auto"/>
        <w:ind w:firstLine="709"/>
        <w:jc w:val="both"/>
        <w:rPr>
          <w:b/>
          <w:bCs/>
        </w:rPr>
      </w:pPr>
    </w:p>
    <w:p w:rsidR="005B659F" w:rsidRPr="00F71EF0" w:rsidRDefault="005B659F" w:rsidP="005B659F">
      <w:pPr>
        <w:pStyle w:val="14-1"/>
        <w:spacing w:line="276" w:lineRule="auto"/>
        <w:rPr>
          <w:szCs w:val="28"/>
        </w:rPr>
      </w:pPr>
      <w:r w:rsidRPr="00F71EF0">
        <w:rPr>
          <w:szCs w:val="28"/>
        </w:rPr>
        <w:t>Проверенные подписные листы, ведомости проверки подписных листов, письменные заключения экспертов, официальные справки, а также протоколы об итогах сбора подписей (в том числе и уточненные), списки лиц, осуществлявших сбор подписей (на бумажных носителях), итоговые протоколы проверки подписных листов должны храниться в специально оборудованном помещении (либо в сейфе).</w:t>
      </w:r>
    </w:p>
    <w:p w:rsidR="005B659F" w:rsidRPr="00F71EF0" w:rsidRDefault="005B659F" w:rsidP="005B659F">
      <w:pPr>
        <w:pStyle w:val="14-1"/>
        <w:spacing w:line="276" w:lineRule="auto"/>
        <w:rPr>
          <w:szCs w:val="28"/>
        </w:rPr>
      </w:pPr>
      <w:r w:rsidRPr="00F71EF0">
        <w:rPr>
          <w:szCs w:val="28"/>
        </w:rPr>
        <w:t>Ответственность за сохранность подписных листов и иных документов в период до завершения проверки подписных листов и возможных судебных споров несет Руководитель Рабочей группы.</w:t>
      </w:r>
    </w:p>
    <w:p w:rsidR="005B659F" w:rsidRPr="00F71EF0" w:rsidRDefault="005B659F" w:rsidP="005B659F">
      <w:pPr>
        <w:pStyle w:val="14-1"/>
        <w:spacing w:line="276" w:lineRule="auto"/>
        <w:rPr>
          <w:szCs w:val="28"/>
        </w:rPr>
      </w:pPr>
      <w:r w:rsidRPr="00F71EF0">
        <w:rPr>
          <w:szCs w:val="28"/>
        </w:rPr>
        <w:t>В соответствии с частью 3 статьи 89</w:t>
      </w:r>
      <w:r w:rsidR="008617BC">
        <w:rPr>
          <w:szCs w:val="28"/>
        </w:rPr>
        <w:t xml:space="preserve"> </w:t>
      </w:r>
      <w:r w:rsidR="008617BC" w:rsidRPr="00733BDE">
        <w:rPr>
          <w:szCs w:val="28"/>
        </w:rPr>
        <w:t>Республиканского  закона</w:t>
      </w:r>
      <w:r w:rsidR="008617BC">
        <w:rPr>
          <w:szCs w:val="28"/>
        </w:rPr>
        <w:t xml:space="preserve"> </w:t>
      </w:r>
      <w:r w:rsidRPr="00F71EF0">
        <w:rPr>
          <w:szCs w:val="28"/>
        </w:rPr>
        <w:t xml:space="preserve"> подписные листы с подписями избирателей хранятся не менее одного года со дня официального опубликования результатов выборов. </w:t>
      </w:r>
    </w:p>
    <w:p w:rsidR="005B659F" w:rsidRPr="00F71EF0" w:rsidRDefault="005B659F" w:rsidP="005B659F">
      <w:pPr>
        <w:pStyle w:val="14-1"/>
        <w:spacing w:line="276" w:lineRule="auto"/>
        <w:rPr>
          <w:szCs w:val="28"/>
        </w:rPr>
      </w:pPr>
      <w:r w:rsidRPr="00F71EF0">
        <w:rPr>
          <w:szCs w:val="28"/>
        </w:rPr>
        <w:t>Ответственность за сохранность документов возлагается на председателя (заместителя председателя) и секретаря соответствующей комиссии до передачи документации в вышестоящую комиссию либо в архив.</w:t>
      </w:r>
    </w:p>
    <w:p w:rsidR="005B659F" w:rsidRPr="00F71EF0" w:rsidRDefault="005B659F" w:rsidP="005B659F">
      <w:pPr>
        <w:pStyle w:val="a5"/>
        <w:spacing w:after="0" w:line="276" w:lineRule="auto"/>
        <w:ind w:firstLine="709"/>
        <w:jc w:val="both"/>
      </w:pPr>
      <w:r w:rsidRPr="00F71EF0">
        <w:t>По истечении установленных сроков хранения они уничтожаются по акту в установленном порядке (при условии отсутствия рассматриваемых в судебном порядке споров).</w:t>
      </w:r>
    </w:p>
    <w:p w:rsidR="005B659F" w:rsidRPr="003B29C4" w:rsidRDefault="005B659F" w:rsidP="005B659F">
      <w:pPr>
        <w:spacing w:line="360" w:lineRule="auto"/>
        <w:jc w:val="both"/>
      </w:pPr>
    </w:p>
    <w:p w:rsidR="005B659F" w:rsidRPr="003B29C4" w:rsidRDefault="005B659F" w:rsidP="005B659F">
      <w:pPr>
        <w:spacing w:line="360" w:lineRule="auto"/>
        <w:jc w:val="both"/>
      </w:pPr>
    </w:p>
    <w:p w:rsidR="005B659F" w:rsidRPr="003B29C4" w:rsidRDefault="005B659F" w:rsidP="005B659F">
      <w:pPr>
        <w:spacing w:line="360" w:lineRule="auto"/>
        <w:jc w:val="right"/>
      </w:pPr>
      <w:bookmarkStart w:id="0" w:name="_GoBack"/>
      <w:bookmarkEnd w:id="0"/>
      <w:r w:rsidRPr="003B29C4">
        <w:br w:type="page"/>
      </w:r>
      <w:r w:rsidRPr="003B29C4">
        <w:lastRenderedPageBreak/>
        <w:t>Приложение № 1</w:t>
      </w:r>
    </w:p>
    <w:p w:rsidR="005B659F" w:rsidRPr="003B29C4" w:rsidRDefault="005B659F" w:rsidP="005B659F">
      <w:pPr>
        <w:jc w:val="right"/>
      </w:pPr>
      <w:r w:rsidRPr="003B29C4">
        <w:t>к Методическим рекомендациям по приему и проверке</w:t>
      </w:r>
    </w:p>
    <w:p w:rsidR="005B659F" w:rsidRPr="003B29C4" w:rsidRDefault="005B659F" w:rsidP="005B659F">
      <w:pPr>
        <w:jc w:val="right"/>
      </w:pPr>
      <w:r w:rsidRPr="003B29C4">
        <w:t xml:space="preserve"> подписных листов с подписями избирателей в поддержку</w:t>
      </w:r>
    </w:p>
    <w:p w:rsidR="005B659F" w:rsidRPr="003B29C4" w:rsidRDefault="005B659F" w:rsidP="005B659F">
      <w:pPr>
        <w:jc w:val="right"/>
      </w:pPr>
      <w:r w:rsidRPr="003B29C4">
        <w:t xml:space="preserve">  кандидатов, списка кандидатов на выборах </w:t>
      </w:r>
    </w:p>
    <w:p w:rsidR="005B659F" w:rsidRPr="00FA3674" w:rsidRDefault="005B659F" w:rsidP="005B659F">
      <w:pPr>
        <w:jc w:val="right"/>
        <w:rPr>
          <w:lang w:val="sah-RU"/>
        </w:rPr>
      </w:pPr>
      <w:r w:rsidRPr="003B29C4">
        <w:t>народных депутатов Республики Саха (Якутия)</w:t>
      </w:r>
      <w:r>
        <w:rPr>
          <w:lang w:val="sah-RU"/>
        </w:rPr>
        <w:t xml:space="preserve"> шестого созыва</w:t>
      </w:r>
    </w:p>
    <w:p w:rsidR="005B659F" w:rsidRPr="002B79B7" w:rsidRDefault="005B659F" w:rsidP="005B659F">
      <w:pPr>
        <w:pStyle w:val="af3"/>
        <w:suppressAutoHyphens/>
        <w:rPr>
          <w:lang w:val="sah-RU"/>
        </w:rPr>
      </w:pPr>
    </w:p>
    <w:p w:rsidR="005B659F" w:rsidRPr="002F736F" w:rsidRDefault="005B659F" w:rsidP="005B659F">
      <w:pPr>
        <w:pStyle w:val="af3"/>
        <w:suppressAutoHyphens/>
        <w:rPr>
          <w:rFonts w:ascii="Times New Roman" w:hAnsi="Times New Roman"/>
          <w:szCs w:val="28"/>
        </w:rPr>
      </w:pPr>
      <w:r w:rsidRPr="002F736F">
        <w:rPr>
          <w:rFonts w:ascii="Times New Roman" w:hAnsi="Times New Roman"/>
          <w:szCs w:val="28"/>
        </w:rPr>
        <w:t>ПРОТОКОЛ</w:t>
      </w:r>
    </w:p>
    <w:p w:rsidR="005B659F" w:rsidRPr="002F736F" w:rsidRDefault="005B659F" w:rsidP="005B659F">
      <w:pPr>
        <w:pStyle w:val="af3"/>
        <w:suppressAutoHyphens/>
        <w:rPr>
          <w:rFonts w:ascii="Times New Roman" w:hAnsi="Times New Roman"/>
          <w:b w:val="0"/>
          <w:bCs/>
          <w:szCs w:val="28"/>
        </w:rPr>
      </w:pPr>
      <w:r w:rsidRPr="002F736F">
        <w:rPr>
          <w:rFonts w:ascii="Times New Roman" w:hAnsi="Times New Roman"/>
          <w:b w:val="0"/>
          <w:bCs/>
          <w:szCs w:val="28"/>
        </w:rPr>
        <w:t>об итогах сбора подписей избирателей в поддержку выдвижения</w:t>
      </w:r>
    </w:p>
    <w:p w:rsidR="005B659F" w:rsidRPr="002F736F" w:rsidRDefault="005B659F" w:rsidP="005B659F">
      <w:pPr>
        <w:pStyle w:val="af3"/>
        <w:suppressAutoHyphens/>
        <w:rPr>
          <w:rFonts w:ascii="Times New Roman" w:hAnsi="Times New Roman"/>
          <w:b w:val="0"/>
          <w:bCs/>
          <w:sz w:val="18"/>
          <w:szCs w:val="18"/>
        </w:rPr>
      </w:pPr>
      <w:r w:rsidRPr="002F736F">
        <w:rPr>
          <w:rFonts w:ascii="Times New Roman" w:hAnsi="Times New Roman"/>
          <w:b w:val="0"/>
          <w:bCs/>
          <w:szCs w:val="28"/>
        </w:rPr>
        <w:t xml:space="preserve">__________________________________________ </w:t>
      </w:r>
      <w:r w:rsidRPr="002F736F">
        <w:rPr>
          <w:rFonts w:ascii="Times New Roman" w:hAnsi="Times New Roman"/>
          <w:bCs/>
          <w:szCs w:val="28"/>
        </w:rPr>
        <w:t>/</w:t>
      </w:r>
      <w:r w:rsidRPr="002F736F">
        <w:rPr>
          <w:rFonts w:ascii="Times New Roman" w:hAnsi="Times New Roman"/>
          <w:b w:val="0"/>
          <w:bCs/>
          <w:szCs w:val="28"/>
        </w:rPr>
        <w:t>самовыдвижения</w:t>
      </w:r>
    </w:p>
    <w:p w:rsidR="005B659F" w:rsidRPr="002F736F" w:rsidRDefault="005B659F" w:rsidP="005B659F">
      <w:pPr>
        <w:pStyle w:val="af3"/>
        <w:suppressAutoHyphens/>
        <w:ind w:left="2124" w:right="1134"/>
        <w:jc w:val="left"/>
        <w:rPr>
          <w:rFonts w:ascii="Times New Roman" w:hAnsi="Times New Roman"/>
          <w:b w:val="0"/>
          <w:bCs/>
          <w:i/>
          <w:sz w:val="16"/>
          <w:szCs w:val="16"/>
        </w:rPr>
      </w:pPr>
      <w:r w:rsidRPr="002F736F">
        <w:rPr>
          <w:rFonts w:ascii="Times New Roman" w:hAnsi="Times New Roman"/>
          <w:b w:val="0"/>
          <w:bCs/>
          <w:i/>
          <w:sz w:val="16"/>
          <w:szCs w:val="16"/>
        </w:rPr>
        <w:t xml:space="preserve"> (наименование избирательного объединения)</w:t>
      </w:r>
    </w:p>
    <w:p w:rsidR="005B659F" w:rsidRPr="002F736F" w:rsidRDefault="005B659F" w:rsidP="005B659F">
      <w:pPr>
        <w:pStyle w:val="af3"/>
        <w:suppressAutoHyphens/>
        <w:rPr>
          <w:rFonts w:ascii="Times New Roman" w:hAnsi="Times New Roman"/>
          <w:b w:val="0"/>
          <w:bCs/>
          <w:szCs w:val="28"/>
        </w:rPr>
      </w:pPr>
      <w:r w:rsidRPr="002F736F">
        <w:rPr>
          <w:rFonts w:ascii="Times New Roman" w:hAnsi="Times New Roman"/>
          <w:b w:val="0"/>
          <w:bCs/>
          <w:szCs w:val="28"/>
        </w:rPr>
        <w:t xml:space="preserve">кандидата в народные депутаты Республики Саха (Якутия) шестого созыва </w:t>
      </w:r>
    </w:p>
    <w:p w:rsidR="005B659F" w:rsidRPr="002F736F" w:rsidRDefault="005B659F" w:rsidP="005B659F">
      <w:pPr>
        <w:pStyle w:val="af3"/>
        <w:suppressAutoHyphens/>
        <w:rPr>
          <w:rFonts w:ascii="Times New Roman" w:hAnsi="Times New Roman"/>
          <w:b w:val="0"/>
          <w:bCs/>
          <w:szCs w:val="28"/>
        </w:rPr>
      </w:pPr>
    </w:p>
    <w:p w:rsidR="005B659F" w:rsidRPr="002F736F" w:rsidRDefault="005B659F" w:rsidP="005B659F">
      <w:pPr>
        <w:pStyle w:val="af3"/>
        <w:pBdr>
          <w:top w:val="single" w:sz="4" w:space="1" w:color="auto"/>
        </w:pBdr>
        <w:suppressAutoHyphens/>
        <w:rPr>
          <w:rFonts w:ascii="Times New Roman" w:hAnsi="Times New Roman"/>
          <w:b w:val="0"/>
          <w:bCs/>
          <w:i/>
          <w:sz w:val="16"/>
          <w:szCs w:val="16"/>
        </w:rPr>
      </w:pPr>
      <w:r w:rsidRPr="002F736F">
        <w:rPr>
          <w:rFonts w:ascii="Times New Roman" w:hAnsi="Times New Roman"/>
          <w:b w:val="0"/>
          <w:bCs/>
          <w:i/>
          <w:sz w:val="16"/>
          <w:szCs w:val="16"/>
        </w:rPr>
        <w:t>(фамилия, имя, отчество кандидата)</w:t>
      </w:r>
    </w:p>
    <w:p w:rsidR="005B659F" w:rsidRPr="002F736F" w:rsidRDefault="005B659F" w:rsidP="005B659F">
      <w:pPr>
        <w:pStyle w:val="af3"/>
        <w:suppressAutoHyphens/>
        <w:jc w:val="left"/>
        <w:rPr>
          <w:rFonts w:ascii="Times New Roman" w:hAnsi="Times New Roman"/>
          <w:b w:val="0"/>
          <w:bCs/>
          <w:szCs w:val="28"/>
        </w:rPr>
      </w:pPr>
      <w:r w:rsidRPr="002F736F">
        <w:rPr>
          <w:rFonts w:ascii="Times New Roman" w:hAnsi="Times New Roman"/>
          <w:b w:val="0"/>
          <w:bCs/>
          <w:sz w:val="18"/>
          <w:szCs w:val="18"/>
        </w:rPr>
        <w:t xml:space="preserve"> </w:t>
      </w:r>
      <w:r w:rsidRPr="002F736F">
        <w:rPr>
          <w:rFonts w:ascii="Times New Roman" w:hAnsi="Times New Roman"/>
          <w:b w:val="0"/>
          <w:bCs/>
          <w:szCs w:val="28"/>
        </w:rPr>
        <w:t>по_________________________________________________________</w:t>
      </w:r>
    </w:p>
    <w:p w:rsidR="005B659F" w:rsidRPr="002F736F" w:rsidRDefault="005B659F" w:rsidP="005B659F">
      <w:pPr>
        <w:pStyle w:val="af3"/>
        <w:suppressAutoHyphens/>
        <w:rPr>
          <w:rFonts w:ascii="Times New Roman" w:hAnsi="Times New Roman"/>
          <w:b w:val="0"/>
          <w:bCs/>
          <w:i/>
          <w:sz w:val="16"/>
          <w:szCs w:val="16"/>
        </w:rPr>
      </w:pPr>
      <w:r w:rsidRPr="002F736F">
        <w:rPr>
          <w:rFonts w:ascii="Times New Roman" w:hAnsi="Times New Roman"/>
          <w:b w:val="0"/>
          <w:bCs/>
          <w:i/>
          <w:sz w:val="16"/>
          <w:szCs w:val="16"/>
        </w:rPr>
        <w:t>(наименование и номер одномандатного избирательного округа)</w:t>
      </w:r>
    </w:p>
    <w:p w:rsidR="005B659F" w:rsidRPr="002F736F" w:rsidRDefault="005B659F" w:rsidP="005B659F">
      <w:pPr>
        <w:pStyle w:val="af3"/>
        <w:ind w:left="360" w:right="535"/>
        <w:rPr>
          <w:rFonts w:ascii="Times New Roman" w:hAnsi="Times New Roman"/>
          <w:b w:val="0"/>
          <w:bCs/>
          <w:sz w:val="24"/>
          <w:szCs w:val="24"/>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1843"/>
        <w:gridCol w:w="1843"/>
      </w:tblGrid>
      <w:tr w:rsidR="005B659F" w:rsidRPr="002F736F" w:rsidTr="00703D91">
        <w:trPr>
          <w:trHeight w:val="1295"/>
        </w:trPr>
        <w:tc>
          <w:tcPr>
            <w:tcW w:w="993" w:type="dxa"/>
            <w:tcBorders>
              <w:top w:val="double" w:sz="4" w:space="0" w:color="auto"/>
              <w:left w:val="double" w:sz="4" w:space="0" w:color="auto"/>
              <w:bottom w:val="double" w:sz="4" w:space="0" w:color="auto"/>
              <w:right w:val="single" w:sz="6" w:space="0" w:color="auto"/>
            </w:tcBorders>
            <w:vAlign w:val="center"/>
          </w:tcPr>
          <w:p w:rsidR="005B659F" w:rsidRPr="002F736F" w:rsidRDefault="005B659F" w:rsidP="00703D91">
            <w:pPr>
              <w:suppressAutoHyphens/>
              <w:rPr>
                <w:b/>
                <w:sz w:val="24"/>
                <w:szCs w:val="24"/>
              </w:rPr>
            </w:pPr>
            <w:r w:rsidRPr="002F736F">
              <w:rPr>
                <w:b/>
                <w:sz w:val="24"/>
                <w:szCs w:val="24"/>
              </w:rPr>
              <w:t>№</w:t>
            </w:r>
            <w:r w:rsidRPr="002F736F">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B659F" w:rsidRPr="002F736F" w:rsidRDefault="005B659F" w:rsidP="00703D91">
            <w:pPr>
              <w:suppressAutoHyphens/>
              <w:rPr>
                <w:b/>
                <w:sz w:val="24"/>
                <w:szCs w:val="24"/>
              </w:rPr>
            </w:pPr>
            <w:r w:rsidRPr="002F736F">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B659F" w:rsidRPr="002F736F" w:rsidRDefault="005B659F" w:rsidP="00703D91">
            <w:pPr>
              <w:suppressAutoHyphens/>
              <w:rPr>
                <w:b/>
                <w:sz w:val="24"/>
                <w:szCs w:val="24"/>
              </w:rPr>
            </w:pPr>
            <w:r w:rsidRPr="002F736F">
              <w:rPr>
                <w:b/>
                <w:spacing w:val="-4"/>
                <w:sz w:val="24"/>
                <w:szCs w:val="24"/>
              </w:rPr>
              <w:t>Количест</w:t>
            </w:r>
            <w:r w:rsidRPr="002F736F">
              <w:rPr>
                <w:b/>
                <w:sz w:val="24"/>
                <w:szCs w:val="24"/>
              </w:rPr>
              <w:t>во подписных листов</w:t>
            </w:r>
          </w:p>
        </w:tc>
        <w:tc>
          <w:tcPr>
            <w:tcW w:w="1843" w:type="dxa"/>
            <w:tcBorders>
              <w:top w:val="double" w:sz="4" w:space="0" w:color="auto"/>
              <w:left w:val="single" w:sz="6" w:space="0" w:color="auto"/>
              <w:bottom w:val="double" w:sz="4" w:space="0" w:color="auto"/>
              <w:right w:val="single" w:sz="6" w:space="0" w:color="auto"/>
            </w:tcBorders>
            <w:vAlign w:val="center"/>
          </w:tcPr>
          <w:p w:rsidR="005B659F" w:rsidRPr="002F736F" w:rsidRDefault="005B659F" w:rsidP="00703D91">
            <w:pPr>
              <w:suppressAutoHyphens/>
              <w:rPr>
                <w:b/>
                <w:sz w:val="24"/>
                <w:szCs w:val="24"/>
              </w:rPr>
            </w:pPr>
            <w:r w:rsidRPr="002F736F">
              <w:rPr>
                <w:b/>
                <w:sz w:val="24"/>
                <w:szCs w:val="24"/>
              </w:rPr>
              <w:t>Заявленное количество подписей избирателей</w:t>
            </w:r>
          </w:p>
        </w:tc>
        <w:tc>
          <w:tcPr>
            <w:tcW w:w="1843" w:type="dxa"/>
            <w:tcBorders>
              <w:top w:val="double" w:sz="4" w:space="0" w:color="auto"/>
              <w:left w:val="single" w:sz="6" w:space="0" w:color="auto"/>
              <w:bottom w:val="double" w:sz="4" w:space="0" w:color="auto"/>
              <w:right w:val="single" w:sz="6" w:space="0" w:color="auto"/>
            </w:tcBorders>
          </w:tcPr>
          <w:p w:rsidR="005B659F" w:rsidRPr="002F736F" w:rsidRDefault="005B659F" w:rsidP="00703D91">
            <w:pPr>
              <w:suppressAutoHyphens/>
              <w:rPr>
                <w:b/>
                <w:sz w:val="24"/>
                <w:szCs w:val="24"/>
              </w:rPr>
            </w:pPr>
            <w:r w:rsidRPr="002F736F">
              <w:rPr>
                <w:b/>
                <w:sz w:val="24"/>
                <w:szCs w:val="24"/>
              </w:rPr>
              <w:t>Примечания</w:t>
            </w:r>
          </w:p>
        </w:tc>
      </w:tr>
      <w:tr w:rsidR="005B659F" w:rsidRPr="002F736F" w:rsidTr="00703D91">
        <w:trPr>
          <w:trHeight w:hRule="exact" w:val="391"/>
        </w:trPr>
        <w:tc>
          <w:tcPr>
            <w:tcW w:w="993" w:type="dxa"/>
            <w:tcBorders>
              <w:top w:val="double" w:sz="4" w:space="0" w:color="auto"/>
              <w:left w:val="double" w:sz="4" w:space="0" w:color="auto"/>
              <w:bottom w:val="double" w:sz="4" w:space="0" w:color="auto"/>
              <w:right w:val="single" w:sz="6" w:space="0" w:color="auto"/>
            </w:tcBorders>
            <w:vAlign w:val="center"/>
          </w:tcPr>
          <w:p w:rsidR="005B659F" w:rsidRPr="002F736F" w:rsidRDefault="005B659F" w:rsidP="00703D91">
            <w:pPr>
              <w:spacing w:line="360" w:lineRule="auto"/>
              <w:rPr>
                <w:b/>
                <w:sz w:val="22"/>
                <w:szCs w:val="22"/>
              </w:rPr>
            </w:pPr>
            <w:r w:rsidRPr="002F736F">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B659F" w:rsidRPr="002F736F" w:rsidRDefault="005B659F" w:rsidP="00703D91">
            <w:pPr>
              <w:spacing w:line="360" w:lineRule="auto"/>
              <w:rPr>
                <w:b/>
                <w:sz w:val="22"/>
                <w:szCs w:val="22"/>
              </w:rPr>
            </w:pPr>
            <w:r w:rsidRPr="002F736F">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B659F" w:rsidRPr="002F736F" w:rsidRDefault="005B659F" w:rsidP="00703D91">
            <w:pPr>
              <w:spacing w:line="360" w:lineRule="auto"/>
              <w:rPr>
                <w:b/>
                <w:sz w:val="22"/>
                <w:szCs w:val="22"/>
              </w:rPr>
            </w:pPr>
            <w:r w:rsidRPr="002F736F">
              <w:rPr>
                <w:b/>
                <w:sz w:val="22"/>
                <w:szCs w:val="22"/>
              </w:rPr>
              <w:t>3</w:t>
            </w:r>
          </w:p>
        </w:tc>
        <w:tc>
          <w:tcPr>
            <w:tcW w:w="1843" w:type="dxa"/>
            <w:tcBorders>
              <w:top w:val="double" w:sz="4" w:space="0" w:color="auto"/>
              <w:left w:val="single" w:sz="6" w:space="0" w:color="auto"/>
              <w:bottom w:val="double" w:sz="4" w:space="0" w:color="auto"/>
              <w:right w:val="single" w:sz="6" w:space="0" w:color="auto"/>
            </w:tcBorders>
            <w:vAlign w:val="center"/>
          </w:tcPr>
          <w:p w:rsidR="005B659F" w:rsidRPr="002F736F" w:rsidRDefault="005B659F" w:rsidP="00703D91">
            <w:pPr>
              <w:spacing w:line="360" w:lineRule="auto"/>
              <w:rPr>
                <w:b/>
                <w:sz w:val="22"/>
                <w:szCs w:val="22"/>
              </w:rPr>
            </w:pPr>
            <w:r w:rsidRPr="002F736F">
              <w:rPr>
                <w:b/>
                <w:sz w:val="22"/>
                <w:szCs w:val="22"/>
              </w:rPr>
              <w:t>4</w:t>
            </w:r>
          </w:p>
        </w:tc>
        <w:tc>
          <w:tcPr>
            <w:tcW w:w="1843" w:type="dxa"/>
            <w:tcBorders>
              <w:top w:val="double" w:sz="4" w:space="0" w:color="auto"/>
              <w:left w:val="single" w:sz="6" w:space="0" w:color="auto"/>
              <w:bottom w:val="double" w:sz="4" w:space="0" w:color="auto"/>
              <w:right w:val="single" w:sz="6" w:space="0" w:color="auto"/>
            </w:tcBorders>
          </w:tcPr>
          <w:p w:rsidR="005B659F" w:rsidRPr="002F736F" w:rsidRDefault="005B659F" w:rsidP="00703D91">
            <w:pPr>
              <w:spacing w:line="360" w:lineRule="auto"/>
              <w:rPr>
                <w:b/>
                <w:sz w:val="22"/>
                <w:szCs w:val="22"/>
              </w:rPr>
            </w:pPr>
            <w:r w:rsidRPr="002F736F">
              <w:rPr>
                <w:b/>
                <w:sz w:val="22"/>
                <w:szCs w:val="22"/>
              </w:rPr>
              <w:t>5</w:t>
            </w:r>
          </w:p>
        </w:tc>
      </w:tr>
      <w:tr w:rsidR="005B659F" w:rsidRPr="002F736F" w:rsidTr="00703D91">
        <w:trPr>
          <w:trHeight w:hRule="exact" w:val="454"/>
        </w:trPr>
        <w:tc>
          <w:tcPr>
            <w:tcW w:w="993" w:type="dxa"/>
            <w:tcBorders>
              <w:top w:val="double" w:sz="4"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1843" w:type="dxa"/>
            <w:tcBorders>
              <w:top w:val="double" w:sz="4"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1843" w:type="dxa"/>
            <w:tcBorders>
              <w:top w:val="double" w:sz="4"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r>
      <w:tr w:rsidR="005B659F" w:rsidRPr="002F736F" w:rsidTr="00703D91">
        <w:trPr>
          <w:trHeight w:hRule="exact" w:val="432"/>
        </w:trPr>
        <w:tc>
          <w:tcPr>
            <w:tcW w:w="993"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r>
      <w:tr w:rsidR="005B659F" w:rsidRPr="002F736F" w:rsidTr="00703D91">
        <w:trPr>
          <w:trHeight w:hRule="exact" w:val="432"/>
        </w:trPr>
        <w:tc>
          <w:tcPr>
            <w:tcW w:w="993"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b/>
                <w:sz w:val="24"/>
                <w:szCs w:val="24"/>
              </w:rPr>
            </w:pPr>
            <w:r w:rsidRPr="002F736F">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5B659F" w:rsidRPr="002F736F" w:rsidRDefault="005B659F" w:rsidP="00703D91">
            <w:pPr>
              <w:spacing w:line="360" w:lineRule="auto"/>
              <w:rPr>
                <w:sz w:val="24"/>
                <w:szCs w:val="24"/>
              </w:rPr>
            </w:pPr>
          </w:p>
        </w:tc>
      </w:tr>
    </w:tbl>
    <w:p w:rsidR="005B659F" w:rsidRPr="002F736F" w:rsidRDefault="005B659F" w:rsidP="005B659F">
      <w:pPr>
        <w:pStyle w:val="ConsNormal"/>
        <w:widowControl/>
        <w:ind w:firstLine="0"/>
        <w:jc w:val="both"/>
        <w:rPr>
          <w:sz w:val="24"/>
          <w:szCs w:val="24"/>
        </w:rPr>
      </w:pPr>
    </w:p>
    <w:p w:rsidR="005B659F" w:rsidRPr="002F736F" w:rsidRDefault="005B659F" w:rsidP="005B659F">
      <w:pPr>
        <w:pStyle w:val="ConsNormal"/>
        <w:widowControl/>
        <w:ind w:firstLine="0"/>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B659F" w:rsidRPr="002F736F" w:rsidTr="00703D91">
        <w:tc>
          <w:tcPr>
            <w:tcW w:w="4395" w:type="dxa"/>
            <w:tcBorders>
              <w:top w:val="nil"/>
              <w:left w:val="nil"/>
              <w:bottom w:val="nil"/>
              <w:right w:val="nil"/>
            </w:tcBorders>
          </w:tcPr>
          <w:p w:rsidR="005B659F" w:rsidRPr="002F736F" w:rsidRDefault="005B659F" w:rsidP="00703D91">
            <w:pPr>
              <w:pStyle w:val="ConsNormal"/>
              <w:widowControl/>
              <w:ind w:firstLine="0"/>
              <w:rPr>
                <w:sz w:val="28"/>
                <w:szCs w:val="28"/>
                <w:lang w:val="en-US"/>
              </w:rPr>
            </w:pPr>
            <w:r w:rsidRPr="002F736F">
              <w:rPr>
                <w:sz w:val="28"/>
                <w:szCs w:val="28"/>
              </w:rPr>
              <w:t>Кандидат</w:t>
            </w:r>
          </w:p>
        </w:tc>
        <w:tc>
          <w:tcPr>
            <w:tcW w:w="708" w:type="dxa"/>
            <w:tcBorders>
              <w:top w:val="nil"/>
              <w:left w:val="nil"/>
              <w:bottom w:val="nil"/>
              <w:right w:val="nil"/>
            </w:tcBorders>
          </w:tcPr>
          <w:p w:rsidR="005B659F" w:rsidRPr="002F736F" w:rsidRDefault="005B659F" w:rsidP="00703D91">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B659F" w:rsidRPr="002F736F" w:rsidRDefault="005B659F" w:rsidP="00703D91">
            <w:pPr>
              <w:pStyle w:val="ConsNormal"/>
              <w:widowControl/>
              <w:ind w:firstLine="0"/>
              <w:jc w:val="both"/>
              <w:rPr>
                <w:sz w:val="22"/>
                <w:szCs w:val="22"/>
                <w:vertAlign w:val="superscript"/>
              </w:rPr>
            </w:pPr>
          </w:p>
        </w:tc>
        <w:tc>
          <w:tcPr>
            <w:tcW w:w="567" w:type="dxa"/>
            <w:tcBorders>
              <w:top w:val="nil"/>
              <w:left w:val="nil"/>
              <w:bottom w:val="nil"/>
              <w:right w:val="nil"/>
            </w:tcBorders>
          </w:tcPr>
          <w:p w:rsidR="005B659F" w:rsidRPr="002F736F" w:rsidRDefault="005B659F" w:rsidP="00703D91">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B659F" w:rsidRPr="002F736F" w:rsidRDefault="005B659F" w:rsidP="00703D91">
            <w:pPr>
              <w:pStyle w:val="ConsNormal"/>
              <w:widowControl/>
              <w:ind w:firstLine="0"/>
              <w:jc w:val="both"/>
              <w:rPr>
                <w:sz w:val="22"/>
                <w:szCs w:val="22"/>
                <w:vertAlign w:val="superscript"/>
              </w:rPr>
            </w:pPr>
          </w:p>
        </w:tc>
      </w:tr>
      <w:tr w:rsidR="005B659F" w:rsidRPr="002F736F" w:rsidTr="00703D91">
        <w:tc>
          <w:tcPr>
            <w:tcW w:w="4395" w:type="dxa"/>
            <w:tcBorders>
              <w:top w:val="nil"/>
              <w:left w:val="nil"/>
              <w:bottom w:val="nil"/>
              <w:right w:val="nil"/>
            </w:tcBorders>
          </w:tcPr>
          <w:p w:rsidR="005B659F" w:rsidRPr="002F736F" w:rsidRDefault="005B659F" w:rsidP="00703D91">
            <w:pPr>
              <w:pStyle w:val="ConsNormal"/>
              <w:widowControl/>
              <w:ind w:firstLine="0"/>
              <w:jc w:val="both"/>
              <w:rPr>
                <w:sz w:val="22"/>
                <w:szCs w:val="22"/>
              </w:rPr>
            </w:pPr>
          </w:p>
        </w:tc>
        <w:tc>
          <w:tcPr>
            <w:tcW w:w="708" w:type="dxa"/>
            <w:tcBorders>
              <w:top w:val="nil"/>
              <w:left w:val="nil"/>
              <w:bottom w:val="nil"/>
              <w:right w:val="nil"/>
            </w:tcBorders>
          </w:tcPr>
          <w:p w:rsidR="005B659F" w:rsidRPr="002F736F" w:rsidRDefault="005B659F" w:rsidP="00703D91">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B659F" w:rsidRPr="004C3E05" w:rsidRDefault="005B659F" w:rsidP="00703D91">
            <w:pPr>
              <w:pStyle w:val="af3"/>
              <w:suppressAutoHyphens/>
              <w:ind w:left="-259" w:right="33"/>
              <w:rPr>
                <w:bCs/>
                <w:i/>
                <w:sz w:val="22"/>
                <w:szCs w:val="22"/>
              </w:rPr>
            </w:pPr>
            <w:r w:rsidRPr="004C3E05">
              <w:rPr>
                <w:rFonts w:ascii="Times New Roman" w:hAnsi="Times New Roman"/>
                <w:b w:val="0"/>
                <w:i/>
                <w:sz w:val="16"/>
                <w:szCs w:val="16"/>
              </w:rPr>
              <w:t>(подпись)</w:t>
            </w:r>
          </w:p>
        </w:tc>
        <w:tc>
          <w:tcPr>
            <w:tcW w:w="567" w:type="dxa"/>
            <w:tcBorders>
              <w:top w:val="nil"/>
              <w:left w:val="nil"/>
              <w:bottom w:val="nil"/>
              <w:right w:val="nil"/>
            </w:tcBorders>
          </w:tcPr>
          <w:p w:rsidR="005B659F" w:rsidRPr="002F736F" w:rsidRDefault="005B659F" w:rsidP="00703D91">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B659F" w:rsidRPr="004C3E05" w:rsidRDefault="005B659F" w:rsidP="00703D91">
            <w:pPr>
              <w:pStyle w:val="af3"/>
              <w:suppressAutoHyphens/>
              <w:ind w:right="-25"/>
              <w:rPr>
                <w:bCs/>
                <w:i/>
                <w:sz w:val="22"/>
                <w:szCs w:val="22"/>
              </w:rPr>
            </w:pPr>
            <w:r w:rsidRPr="004C3E05">
              <w:rPr>
                <w:rFonts w:ascii="Times New Roman" w:hAnsi="Times New Roman"/>
                <w:b w:val="0"/>
                <w:i/>
                <w:sz w:val="16"/>
                <w:szCs w:val="16"/>
              </w:rPr>
              <w:t>(инициалы, фамилия)</w:t>
            </w:r>
          </w:p>
        </w:tc>
      </w:tr>
    </w:tbl>
    <w:p w:rsidR="005B659F" w:rsidRPr="002F736F" w:rsidRDefault="005B659F" w:rsidP="005B659F">
      <w:r w:rsidRPr="002F736F">
        <w:t>Дата</w:t>
      </w:r>
    </w:p>
    <w:p w:rsidR="005B659F" w:rsidRPr="002F736F" w:rsidRDefault="005B659F" w:rsidP="005B659F">
      <w:pPr>
        <w:pStyle w:val="afa"/>
        <w:widowControl/>
        <w:autoSpaceDE/>
        <w:autoSpaceDN/>
        <w:rPr>
          <w:sz w:val="12"/>
          <w:szCs w:val="12"/>
        </w:rPr>
      </w:pPr>
    </w:p>
    <w:p w:rsidR="005B659F" w:rsidRPr="002F736F" w:rsidRDefault="005B659F" w:rsidP="005B659F">
      <w:pPr>
        <w:ind w:firstLine="284"/>
        <w:jc w:val="both"/>
        <w:rPr>
          <w:sz w:val="23"/>
          <w:szCs w:val="23"/>
        </w:rPr>
      </w:pPr>
      <w:r w:rsidRPr="002F736F">
        <w:rPr>
          <w:b/>
          <w:bCs/>
          <w:sz w:val="23"/>
          <w:szCs w:val="23"/>
        </w:rPr>
        <w:t>Примечания.</w:t>
      </w:r>
      <w:r w:rsidRPr="002F736F">
        <w:rPr>
          <w:sz w:val="23"/>
          <w:szCs w:val="23"/>
          <w:lang w:val="en-US"/>
        </w:rPr>
        <w:t> </w:t>
      </w:r>
      <w:r w:rsidRPr="002F736F">
        <w:rPr>
          <w:sz w:val="23"/>
          <w:szCs w:val="23"/>
        </w:rPr>
        <w:t>1. Протокол представляется на бумажном носителе. При заполнении таблицы не следует объединять или разделять ее графы.</w:t>
      </w:r>
    </w:p>
    <w:p w:rsidR="005B659F" w:rsidRPr="002F736F" w:rsidRDefault="005B659F" w:rsidP="005B659F">
      <w:pPr>
        <w:ind w:firstLine="284"/>
        <w:jc w:val="both"/>
        <w:rPr>
          <w:sz w:val="23"/>
          <w:szCs w:val="23"/>
        </w:rPr>
      </w:pPr>
      <w:r w:rsidRPr="002F736F">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B659F" w:rsidRPr="002F736F" w:rsidRDefault="005B659F" w:rsidP="005B659F">
      <w:pPr>
        <w:pStyle w:val="23"/>
        <w:suppressAutoHyphens/>
        <w:spacing w:after="0"/>
        <w:ind w:firstLine="284"/>
        <w:jc w:val="both"/>
        <w:rPr>
          <w:sz w:val="23"/>
          <w:szCs w:val="23"/>
        </w:rPr>
      </w:pPr>
      <w:r w:rsidRPr="002F736F">
        <w:rPr>
          <w:sz w:val="23"/>
          <w:szCs w:val="23"/>
        </w:rPr>
        <w:t>3. Протокол набирается шрифтом «Times New Roman», размер шрифта – не менее 12.</w:t>
      </w:r>
    </w:p>
    <w:p w:rsidR="005B659F" w:rsidRPr="002F736F" w:rsidRDefault="005B659F" w:rsidP="005B659F">
      <w:pPr>
        <w:pStyle w:val="23"/>
        <w:suppressAutoHyphens/>
        <w:autoSpaceDE w:val="0"/>
        <w:autoSpaceDN w:val="0"/>
        <w:spacing w:after="0"/>
        <w:ind w:firstLine="284"/>
        <w:jc w:val="both"/>
        <w:rPr>
          <w:sz w:val="23"/>
          <w:szCs w:val="23"/>
        </w:rPr>
      </w:pPr>
    </w:p>
    <w:p w:rsidR="000677C3" w:rsidRDefault="000677C3" w:rsidP="000677C3">
      <w:pPr>
        <w:autoSpaceDE w:val="0"/>
        <w:autoSpaceDN w:val="0"/>
        <w:rPr>
          <w:b/>
          <w:bCs/>
        </w:rPr>
      </w:pPr>
    </w:p>
    <w:p w:rsidR="000677C3" w:rsidRDefault="000677C3" w:rsidP="000677C3">
      <w:pPr>
        <w:autoSpaceDE w:val="0"/>
        <w:autoSpaceDN w:val="0"/>
        <w:rPr>
          <w:b/>
          <w:bCs/>
        </w:rPr>
      </w:pPr>
    </w:p>
    <w:p w:rsidR="000677C3" w:rsidRDefault="000677C3" w:rsidP="000677C3">
      <w:pPr>
        <w:autoSpaceDE w:val="0"/>
        <w:autoSpaceDN w:val="0"/>
        <w:rPr>
          <w:b/>
          <w:bCs/>
        </w:rPr>
      </w:pPr>
    </w:p>
    <w:p w:rsidR="000677C3" w:rsidRDefault="000677C3" w:rsidP="000677C3">
      <w:pPr>
        <w:autoSpaceDE w:val="0"/>
        <w:autoSpaceDN w:val="0"/>
        <w:rPr>
          <w:b/>
          <w:bCs/>
        </w:rPr>
      </w:pPr>
    </w:p>
    <w:p w:rsidR="000677C3" w:rsidRDefault="000677C3" w:rsidP="000677C3">
      <w:pPr>
        <w:autoSpaceDE w:val="0"/>
        <w:autoSpaceDN w:val="0"/>
        <w:rPr>
          <w:b/>
          <w:bCs/>
        </w:rPr>
      </w:pPr>
    </w:p>
    <w:p w:rsidR="000677C3" w:rsidRDefault="000677C3" w:rsidP="000677C3">
      <w:pPr>
        <w:autoSpaceDE w:val="0"/>
        <w:autoSpaceDN w:val="0"/>
        <w:rPr>
          <w:b/>
          <w:bCs/>
        </w:rPr>
      </w:pPr>
    </w:p>
    <w:p w:rsidR="000677C3" w:rsidRDefault="000677C3" w:rsidP="000677C3">
      <w:pPr>
        <w:autoSpaceDE w:val="0"/>
        <w:autoSpaceDN w:val="0"/>
        <w:rPr>
          <w:b/>
          <w:bCs/>
        </w:rPr>
      </w:pPr>
    </w:p>
    <w:p w:rsidR="000677C3" w:rsidRDefault="000677C3" w:rsidP="000677C3">
      <w:pPr>
        <w:autoSpaceDE w:val="0"/>
        <w:autoSpaceDN w:val="0"/>
        <w:rPr>
          <w:b/>
          <w:bCs/>
        </w:rPr>
      </w:pPr>
    </w:p>
    <w:p w:rsidR="000677C3" w:rsidRPr="003B29C4" w:rsidRDefault="000677C3" w:rsidP="000677C3">
      <w:pPr>
        <w:spacing w:line="360" w:lineRule="auto"/>
        <w:jc w:val="right"/>
      </w:pPr>
      <w:r>
        <w:lastRenderedPageBreak/>
        <w:t>Приложение № 2</w:t>
      </w:r>
    </w:p>
    <w:p w:rsidR="000677C3" w:rsidRPr="003B29C4" w:rsidRDefault="000677C3" w:rsidP="000677C3">
      <w:pPr>
        <w:jc w:val="right"/>
      </w:pPr>
      <w:r w:rsidRPr="003B29C4">
        <w:t>к Методическим рекомендациям по приему и проверке</w:t>
      </w:r>
    </w:p>
    <w:p w:rsidR="000677C3" w:rsidRPr="003B29C4" w:rsidRDefault="000677C3" w:rsidP="000677C3">
      <w:pPr>
        <w:jc w:val="right"/>
      </w:pPr>
      <w:r w:rsidRPr="003B29C4">
        <w:t xml:space="preserve"> подписных листов с подписями избирателей в поддержку</w:t>
      </w:r>
    </w:p>
    <w:p w:rsidR="000677C3" w:rsidRPr="003B29C4" w:rsidRDefault="000677C3" w:rsidP="000677C3">
      <w:pPr>
        <w:jc w:val="right"/>
      </w:pPr>
      <w:r w:rsidRPr="003B29C4">
        <w:t xml:space="preserve">  кандидатов, списка кандидатов на выборах </w:t>
      </w:r>
    </w:p>
    <w:p w:rsidR="000677C3" w:rsidRDefault="000677C3" w:rsidP="000677C3">
      <w:pPr>
        <w:autoSpaceDE w:val="0"/>
        <w:autoSpaceDN w:val="0"/>
        <w:jc w:val="right"/>
        <w:rPr>
          <w:lang w:val="sah-RU"/>
        </w:rPr>
      </w:pPr>
      <w:r w:rsidRPr="003B29C4">
        <w:t>народных депутатов Республики Саха (Якутия)</w:t>
      </w:r>
      <w:r>
        <w:rPr>
          <w:lang w:val="sah-RU"/>
        </w:rPr>
        <w:t xml:space="preserve"> шестого созыва</w:t>
      </w:r>
    </w:p>
    <w:p w:rsidR="000677C3" w:rsidRDefault="000677C3" w:rsidP="000677C3">
      <w:pPr>
        <w:autoSpaceDE w:val="0"/>
        <w:autoSpaceDN w:val="0"/>
        <w:rPr>
          <w:b/>
          <w:bCs/>
        </w:rPr>
      </w:pPr>
    </w:p>
    <w:p w:rsidR="000677C3" w:rsidRPr="002F736F" w:rsidRDefault="000677C3" w:rsidP="000677C3">
      <w:pPr>
        <w:autoSpaceDE w:val="0"/>
        <w:autoSpaceDN w:val="0"/>
        <w:rPr>
          <w:b/>
          <w:bCs/>
        </w:rPr>
      </w:pPr>
      <w:r w:rsidRPr="002F736F">
        <w:rPr>
          <w:b/>
          <w:bCs/>
        </w:rPr>
        <w:t>ПРОТОКОЛ</w:t>
      </w:r>
    </w:p>
    <w:p w:rsidR="000677C3" w:rsidRPr="002F736F" w:rsidRDefault="000677C3" w:rsidP="000677C3">
      <w:r w:rsidRPr="002F736F">
        <w:t>об итогах сбора подписей избирателей в поддержку выдвижения</w:t>
      </w:r>
    </w:p>
    <w:p w:rsidR="000677C3" w:rsidRPr="002F736F" w:rsidRDefault="000677C3" w:rsidP="000677C3">
      <w:pPr>
        <w:ind w:left="1134" w:right="1133"/>
      </w:pPr>
    </w:p>
    <w:p w:rsidR="000677C3" w:rsidRPr="002F736F" w:rsidRDefault="000677C3" w:rsidP="000677C3">
      <w:pPr>
        <w:pBdr>
          <w:top w:val="single" w:sz="4" w:space="1" w:color="auto"/>
        </w:pBdr>
        <w:spacing w:after="180"/>
        <w:ind w:left="1134" w:right="1134"/>
        <w:rPr>
          <w:i/>
          <w:iCs/>
          <w:sz w:val="16"/>
          <w:szCs w:val="16"/>
        </w:rPr>
      </w:pPr>
      <w:r w:rsidRPr="002F736F">
        <w:rPr>
          <w:i/>
          <w:iCs/>
          <w:sz w:val="16"/>
          <w:szCs w:val="16"/>
        </w:rPr>
        <w:t>(наименование избирательного объединения)</w:t>
      </w:r>
    </w:p>
    <w:p w:rsidR="000677C3" w:rsidRPr="002F736F" w:rsidRDefault="000677C3" w:rsidP="000677C3">
      <w:r w:rsidRPr="002F736F">
        <w:t xml:space="preserve">республиканского списка кандидатов в народные депутаты </w:t>
      </w:r>
    </w:p>
    <w:p w:rsidR="000677C3" w:rsidRPr="002F736F" w:rsidRDefault="000677C3" w:rsidP="000677C3">
      <w:r w:rsidRPr="002F736F">
        <w:t>Республики Саха (Якутия) шестого созыва</w:t>
      </w:r>
    </w:p>
    <w:tbl>
      <w:tblPr>
        <w:tblW w:w="9413" w:type="dxa"/>
        <w:tblLayout w:type="fixed"/>
        <w:tblCellMar>
          <w:left w:w="28" w:type="dxa"/>
          <w:right w:w="28" w:type="dxa"/>
        </w:tblCellMar>
        <w:tblLook w:val="0000" w:firstRow="0" w:lastRow="0" w:firstColumn="0" w:lastColumn="0" w:noHBand="0" w:noVBand="0"/>
      </w:tblPr>
      <w:tblGrid>
        <w:gridCol w:w="1021"/>
        <w:gridCol w:w="2271"/>
        <w:gridCol w:w="2692"/>
        <w:gridCol w:w="1729"/>
        <w:gridCol w:w="1700"/>
      </w:tblGrid>
      <w:tr w:rsidR="000677C3" w:rsidRPr="002F736F" w:rsidTr="00006AAC">
        <w:trPr>
          <w:trHeight w:val="1295"/>
        </w:trPr>
        <w:tc>
          <w:tcPr>
            <w:tcW w:w="1021" w:type="dxa"/>
            <w:tcBorders>
              <w:top w:val="double" w:sz="4" w:space="0" w:color="auto"/>
              <w:left w:val="double" w:sz="4" w:space="0" w:color="auto"/>
              <w:bottom w:val="double" w:sz="4" w:space="0" w:color="auto"/>
              <w:right w:val="single" w:sz="4" w:space="0" w:color="auto"/>
            </w:tcBorders>
            <w:vAlign w:val="center"/>
          </w:tcPr>
          <w:p w:rsidR="000677C3" w:rsidRPr="002F736F" w:rsidRDefault="000677C3" w:rsidP="00006AAC">
            <w:pPr>
              <w:rPr>
                <w:b/>
                <w:bCs/>
                <w:sz w:val="24"/>
                <w:szCs w:val="24"/>
              </w:rPr>
            </w:pPr>
            <w:r w:rsidRPr="002F736F">
              <w:rPr>
                <w:b/>
                <w:bCs/>
                <w:sz w:val="24"/>
                <w:szCs w:val="24"/>
              </w:rPr>
              <w:t>№ п/п</w:t>
            </w:r>
          </w:p>
        </w:tc>
        <w:tc>
          <w:tcPr>
            <w:tcW w:w="2271" w:type="dxa"/>
            <w:tcBorders>
              <w:top w:val="double" w:sz="4" w:space="0" w:color="auto"/>
              <w:left w:val="single" w:sz="4" w:space="0" w:color="auto"/>
              <w:bottom w:val="double" w:sz="4" w:space="0" w:color="auto"/>
              <w:right w:val="single" w:sz="4" w:space="0" w:color="auto"/>
            </w:tcBorders>
            <w:vAlign w:val="center"/>
          </w:tcPr>
          <w:p w:rsidR="000677C3" w:rsidRPr="002F736F" w:rsidRDefault="000677C3" w:rsidP="00006AAC">
            <w:pPr>
              <w:rPr>
                <w:b/>
                <w:bCs/>
                <w:sz w:val="24"/>
                <w:szCs w:val="24"/>
              </w:rPr>
            </w:pPr>
            <w:r w:rsidRPr="002F736F">
              <w:rPr>
                <w:b/>
                <w:bCs/>
                <w:sz w:val="24"/>
                <w:szCs w:val="24"/>
              </w:rPr>
              <w:t>Номер папки</w:t>
            </w:r>
          </w:p>
        </w:tc>
        <w:tc>
          <w:tcPr>
            <w:tcW w:w="2692" w:type="dxa"/>
            <w:tcBorders>
              <w:top w:val="double" w:sz="4" w:space="0" w:color="auto"/>
              <w:left w:val="single" w:sz="4" w:space="0" w:color="auto"/>
              <w:bottom w:val="double" w:sz="4" w:space="0" w:color="auto"/>
              <w:right w:val="single" w:sz="4" w:space="0" w:color="auto"/>
            </w:tcBorders>
            <w:vAlign w:val="center"/>
          </w:tcPr>
          <w:p w:rsidR="000677C3" w:rsidRPr="002F736F" w:rsidRDefault="000677C3" w:rsidP="00006AAC">
            <w:pPr>
              <w:rPr>
                <w:b/>
                <w:bCs/>
                <w:sz w:val="24"/>
                <w:szCs w:val="24"/>
              </w:rPr>
            </w:pPr>
            <w:r w:rsidRPr="002F736F">
              <w:rPr>
                <w:b/>
                <w:bCs/>
                <w:spacing w:val="-4"/>
                <w:sz w:val="24"/>
                <w:szCs w:val="24"/>
              </w:rPr>
              <w:t>Количест</w:t>
            </w:r>
            <w:r w:rsidRPr="002F736F">
              <w:rPr>
                <w:b/>
                <w:bCs/>
                <w:sz w:val="24"/>
                <w:szCs w:val="24"/>
              </w:rPr>
              <w:t>во подписных листов</w:t>
            </w:r>
          </w:p>
        </w:tc>
        <w:tc>
          <w:tcPr>
            <w:tcW w:w="1729" w:type="dxa"/>
            <w:tcBorders>
              <w:top w:val="double" w:sz="4" w:space="0" w:color="auto"/>
              <w:left w:val="single" w:sz="4" w:space="0" w:color="auto"/>
              <w:bottom w:val="double" w:sz="4" w:space="0" w:color="auto"/>
              <w:right w:val="single" w:sz="4" w:space="0" w:color="auto"/>
            </w:tcBorders>
            <w:vAlign w:val="center"/>
          </w:tcPr>
          <w:p w:rsidR="000677C3" w:rsidRPr="002F736F" w:rsidRDefault="000677C3" w:rsidP="00006AAC">
            <w:pPr>
              <w:rPr>
                <w:b/>
                <w:bCs/>
                <w:sz w:val="24"/>
                <w:szCs w:val="24"/>
              </w:rPr>
            </w:pPr>
            <w:r w:rsidRPr="002F736F">
              <w:rPr>
                <w:b/>
                <w:bCs/>
                <w:sz w:val="24"/>
                <w:szCs w:val="24"/>
              </w:rPr>
              <w:t>Заявленное количество подписей избирателей</w:t>
            </w:r>
          </w:p>
        </w:tc>
        <w:tc>
          <w:tcPr>
            <w:tcW w:w="1700" w:type="dxa"/>
            <w:tcBorders>
              <w:top w:val="double" w:sz="4" w:space="0" w:color="auto"/>
              <w:left w:val="single" w:sz="4" w:space="0" w:color="auto"/>
              <w:bottom w:val="double" w:sz="4" w:space="0" w:color="auto"/>
              <w:right w:val="double" w:sz="4" w:space="0" w:color="auto"/>
            </w:tcBorders>
            <w:vAlign w:val="center"/>
          </w:tcPr>
          <w:p w:rsidR="000677C3" w:rsidRPr="002F736F" w:rsidRDefault="000677C3" w:rsidP="00006AAC">
            <w:pPr>
              <w:rPr>
                <w:b/>
                <w:bCs/>
                <w:sz w:val="24"/>
                <w:szCs w:val="24"/>
              </w:rPr>
            </w:pPr>
            <w:r w:rsidRPr="002F736F">
              <w:rPr>
                <w:b/>
                <w:bCs/>
                <w:sz w:val="24"/>
                <w:szCs w:val="24"/>
              </w:rPr>
              <w:t>Примечания</w:t>
            </w:r>
          </w:p>
        </w:tc>
      </w:tr>
      <w:tr w:rsidR="000677C3" w:rsidRPr="002F736F" w:rsidTr="00006AAC">
        <w:trPr>
          <w:trHeight w:hRule="exact" w:val="391"/>
        </w:trPr>
        <w:tc>
          <w:tcPr>
            <w:tcW w:w="1021" w:type="dxa"/>
            <w:tcBorders>
              <w:top w:val="double" w:sz="4" w:space="0" w:color="auto"/>
              <w:left w:val="double" w:sz="4" w:space="0" w:color="auto"/>
              <w:bottom w:val="double" w:sz="4" w:space="0" w:color="auto"/>
              <w:right w:val="single" w:sz="4" w:space="0" w:color="auto"/>
            </w:tcBorders>
          </w:tcPr>
          <w:p w:rsidR="000677C3" w:rsidRPr="002F736F" w:rsidRDefault="000677C3" w:rsidP="00006AAC">
            <w:pPr>
              <w:rPr>
                <w:b/>
                <w:bCs/>
                <w:sz w:val="24"/>
                <w:szCs w:val="24"/>
              </w:rPr>
            </w:pPr>
            <w:r w:rsidRPr="002F736F">
              <w:rPr>
                <w:b/>
                <w:bCs/>
                <w:sz w:val="24"/>
                <w:szCs w:val="24"/>
              </w:rPr>
              <w:t>1</w:t>
            </w:r>
          </w:p>
        </w:tc>
        <w:tc>
          <w:tcPr>
            <w:tcW w:w="2271" w:type="dxa"/>
            <w:tcBorders>
              <w:top w:val="double" w:sz="4" w:space="0" w:color="auto"/>
              <w:left w:val="single" w:sz="4" w:space="0" w:color="auto"/>
              <w:bottom w:val="double" w:sz="4" w:space="0" w:color="auto"/>
              <w:right w:val="single" w:sz="4" w:space="0" w:color="auto"/>
            </w:tcBorders>
          </w:tcPr>
          <w:p w:rsidR="000677C3" w:rsidRPr="002F736F" w:rsidRDefault="000677C3" w:rsidP="00006AAC">
            <w:pPr>
              <w:rPr>
                <w:b/>
                <w:bCs/>
                <w:sz w:val="24"/>
                <w:szCs w:val="24"/>
              </w:rPr>
            </w:pPr>
            <w:r w:rsidRPr="002F736F">
              <w:rPr>
                <w:b/>
                <w:bCs/>
                <w:sz w:val="24"/>
                <w:szCs w:val="24"/>
              </w:rPr>
              <w:t>2</w:t>
            </w:r>
          </w:p>
        </w:tc>
        <w:tc>
          <w:tcPr>
            <w:tcW w:w="2692" w:type="dxa"/>
            <w:tcBorders>
              <w:top w:val="double" w:sz="4" w:space="0" w:color="auto"/>
              <w:left w:val="single" w:sz="4" w:space="0" w:color="auto"/>
              <w:bottom w:val="double" w:sz="4" w:space="0" w:color="auto"/>
              <w:right w:val="single" w:sz="4" w:space="0" w:color="auto"/>
            </w:tcBorders>
          </w:tcPr>
          <w:p w:rsidR="000677C3" w:rsidRPr="002F736F" w:rsidRDefault="000677C3" w:rsidP="00006AAC">
            <w:pPr>
              <w:rPr>
                <w:b/>
                <w:bCs/>
                <w:sz w:val="24"/>
                <w:szCs w:val="24"/>
              </w:rPr>
            </w:pPr>
            <w:r w:rsidRPr="002F736F">
              <w:rPr>
                <w:b/>
                <w:bCs/>
                <w:sz w:val="24"/>
                <w:szCs w:val="24"/>
              </w:rPr>
              <w:t>3</w:t>
            </w:r>
          </w:p>
        </w:tc>
        <w:tc>
          <w:tcPr>
            <w:tcW w:w="1729" w:type="dxa"/>
            <w:tcBorders>
              <w:top w:val="double" w:sz="4" w:space="0" w:color="auto"/>
              <w:left w:val="single" w:sz="4" w:space="0" w:color="auto"/>
              <w:bottom w:val="double" w:sz="4" w:space="0" w:color="auto"/>
              <w:right w:val="single" w:sz="4" w:space="0" w:color="auto"/>
            </w:tcBorders>
          </w:tcPr>
          <w:p w:rsidR="000677C3" w:rsidRPr="002F736F" w:rsidRDefault="000677C3" w:rsidP="00006AAC">
            <w:pPr>
              <w:rPr>
                <w:b/>
                <w:bCs/>
                <w:sz w:val="24"/>
                <w:szCs w:val="24"/>
              </w:rPr>
            </w:pPr>
            <w:r w:rsidRPr="002F736F">
              <w:rPr>
                <w:b/>
                <w:bCs/>
                <w:sz w:val="24"/>
                <w:szCs w:val="24"/>
              </w:rPr>
              <w:t>4</w:t>
            </w:r>
          </w:p>
        </w:tc>
        <w:tc>
          <w:tcPr>
            <w:tcW w:w="1700" w:type="dxa"/>
            <w:tcBorders>
              <w:top w:val="double" w:sz="4" w:space="0" w:color="auto"/>
              <w:left w:val="single" w:sz="4" w:space="0" w:color="auto"/>
              <w:bottom w:val="double" w:sz="4" w:space="0" w:color="auto"/>
              <w:right w:val="double" w:sz="4" w:space="0" w:color="auto"/>
            </w:tcBorders>
          </w:tcPr>
          <w:p w:rsidR="000677C3" w:rsidRPr="002F736F" w:rsidRDefault="000677C3" w:rsidP="00006AAC">
            <w:pPr>
              <w:rPr>
                <w:b/>
                <w:bCs/>
                <w:sz w:val="24"/>
                <w:szCs w:val="24"/>
              </w:rPr>
            </w:pPr>
            <w:r w:rsidRPr="002F736F">
              <w:rPr>
                <w:b/>
                <w:bCs/>
                <w:sz w:val="24"/>
                <w:szCs w:val="24"/>
              </w:rPr>
              <w:t>5</w:t>
            </w:r>
          </w:p>
        </w:tc>
      </w:tr>
      <w:tr w:rsidR="000677C3" w:rsidRPr="002F736F" w:rsidTr="00006AAC">
        <w:trPr>
          <w:trHeight w:val="454"/>
        </w:trPr>
        <w:tc>
          <w:tcPr>
            <w:tcW w:w="1021" w:type="dxa"/>
            <w:tcBorders>
              <w:top w:val="doub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2271" w:type="dxa"/>
            <w:tcBorders>
              <w:top w:val="doub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2692" w:type="dxa"/>
            <w:tcBorders>
              <w:top w:val="doub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1729" w:type="dxa"/>
            <w:tcBorders>
              <w:top w:val="doub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1700" w:type="dxa"/>
            <w:tcBorders>
              <w:top w:val="doub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r>
      <w:tr w:rsidR="000677C3" w:rsidRPr="002F736F" w:rsidTr="00006AAC">
        <w:trPr>
          <w:trHeight w:val="454"/>
        </w:trPr>
        <w:tc>
          <w:tcPr>
            <w:tcW w:w="1021"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2271"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2692"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1729"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r>
      <w:tr w:rsidR="000677C3" w:rsidRPr="002F736F" w:rsidTr="00006AAC">
        <w:trPr>
          <w:cantSplit/>
          <w:trHeight w:val="454"/>
        </w:trPr>
        <w:tc>
          <w:tcPr>
            <w:tcW w:w="1021"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r w:rsidRPr="002F736F">
              <w:rPr>
                <w:b/>
                <w:bCs/>
                <w:sz w:val="24"/>
                <w:szCs w:val="24"/>
              </w:rPr>
              <w:t>Итого</w:t>
            </w:r>
          </w:p>
        </w:tc>
        <w:tc>
          <w:tcPr>
            <w:tcW w:w="2271"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2692"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1729"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c>
          <w:tcPr>
            <w:tcW w:w="1700" w:type="dxa"/>
            <w:tcBorders>
              <w:top w:val="single" w:sz="4" w:space="0" w:color="auto"/>
              <w:left w:val="single" w:sz="4" w:space="0" w:color="auto"/>
              <w:bottom w:val="single" w:sz="4" w:space="0" w:color="auto"/>
              <w:right w:val="single" w:sz="4" w:space="0" w:color="auto"/>
            </w:tcBorders>
          </w:tcPr>
          <w:p w:rsidR="000677C3" w:rsidRPr="002F736F" w:rsidRDefault="000677C3" w:rsidP="00006AAC">
            <w:pPr>
              <w:rPr>
                <w:b/>
                <w:bCs/>
                <w:sz w:val="24"/>
                <w:szCs w:val="24"/>
              </w:rPr>
            </w:pPr>
          </w:p>
        </w:tc>
      </w:tr>
    </w:tbl>
    <w:p w:rsidR="000677C3" w:rsidRPr="002F736F" w:rsidRDefault="000677C3" w:rsidP="000677C3">
      <w:pPr>
        <w:spacing w:before="240" w:after="240"/>
        <w:ind w:firstLine="567"/>
        <w:jc w:val="both"/>
      </w:pPr>
      <w:r w:rsidRPr="002F736F">
        <w:t xml:space="preserve"> </w:t>
      </w:r>
    </w:p>
    <w:tbl>
      <w:tblPr>
        <w:tblW w:w="0" w:type="auto"/>
        <w:tblLayout w:type="fixed"/>
        <w:tblCellMar>
          <w:left w:w="28" w:type="dxa"/>
          <w:right w:w="28" w:type="dxa"/>
        </w:tblCellMar>
        <w:tblLook w:val="0000" w:firstRow="0" w:lastRow="0" w:firstColumn="0" w:lastColumn="0" w:noHBand="0" w:noVBand="0"/>
      </w:tblPr>
      <w:tblGrid>
        <w:gridCol w:w="4196"/>
        <w:gridCol w:w="2268"/>
        <w:gridCol w:w="397"/>
        <w:gridCol w:w="2552"/>
      </w:tblGrid>
      <w:tr w:rsidR="000677C3" w:rsidRPr="002F736F" w:rsidTr="00006AAC">
        <w:tc>
          <w:tcPr>
            <w:tcW w:w="4196" w:type="dxa"/>
            <w:tcBorders>
              <w:top w:val="nil"/>
              <w:left w:val="nil"/>
              <w:bottom w:val="nil"/>
              <w:right w:val="nil"/>
            </w:tcBorders>
            <w:vAlign w:val="bottom"/>
          </w:tcPr>
          <w:p w:rsidR="000677C3" w:rsidRPr="002F736F" w:rsidRDefault="000677C3" w:rsidP="00006AAC">
            <w:r w:rsidRPr="002F736F">
              <w:t>Уполномоченный</w:t>
            </w:r>
            <w:r w:rsidRPr="002F736F">
              <w:br/>
              <w:t>представитель избирательного объединения</w:t>
            </w:r>
          </w:p>
        </w:tc>
        <w:tc>
          <w:tcPr>
            <w:tcW w:w="2268" w:type="dxa"/>
            <w:tcBorders>
              <w:top w:val="nil"/>
              <w:left w:val="nil"/>
              <w:bottom w:val="single" w:sz="4" w:space="0" w:color="auto"/>
              <w:right w:val="nil"/>
            </w:tcBorders>
            <w:vAlign w:val="bottom"/>
          </w:tcPr>
          <w:p w:rsidR="000677C3" w:rsidRPr="002F736F" w:rsidRDefault="000677C3" w:rsidP="00006AAC"/>
        </w:tc>
        <w:tc>
          <w:tcPr>
            <w:tcW w:w="397" w:type="dxa"/>
            <w:tcBorders>
              <w:top w:val="nil"/>
              <w:left w:val="nil"/>
              <w:bottom w:val="nil"/>
              <w:right w:val="nil"/>
            </w:tcBorders>
            <w:vAlign w:val="bottom"/>
          </w:tcPr>
          <w:p w:rsidR="000677C3" w:rsidRPr="002F736F" w:rsidRDefault="000677C3" w:rsidP="00006AAC"/>
        </w:tc>
        <w:tc>
          <w:tcPr>
            <w:tcW w:w="2552" w:type="dxa"/>
            <w:tcBorders>
              <w:top w:val="nil"/>
              <w:left w:val="nil"/>
              <w:bottom w:val="single" w:sz="4" w:space="0" w:color="auto"/>
              <w:right w:val="nil"/>
            </w:tcBorders>
            <w:vAlign w:val="bottom"/>
          </w:tcPr>
          <w:p w:rsidR="000677C3" w:rsidRPr="002F736F" w:rsidRDefault="000677C3" w:rsidP="00006AAC"/>
        </w:tc>
      </w:tr>
      <w:tr w:rsidR="000677C3" w:rsidRPr="002F736F" w:rsidTr="00006AAC">
        <w:tc>
          <w:tcPr>
            <w:tcW w:w="4196" w:type="dxa"/>
            <w:tcBorders>
              <w:top w:val="nil"/>
              <w:left w:val="nil"/>
              <w:bottom w:val="nil"/>
              <w:right w:val="nil"/>
            </w:tcBorders>
          </w:tcPr>
          <w:p w:rsidR="000677C3" w:rsidRPr="002F736F" w:rsidRDefault="000677C3" w:rsidP="00006AAC">
            <w:pPr>
              <w:rPr>
                <w:sz w:val="16"/>
                <w:szCs w:val="16"/>
              </w:rPr>
            </w:pPr>
          </w:p>
        </w:tc>
        <w:tc>
          <w:tcPr>
            <w:tcW w:w="2268" w:type="dxa"/>
            <w:tcBorders>
              <w:top w:val="nil"/>
              <w:left w:val="nil"/>
              <w:bottom w:val="nil"/>
              <w:right w:val="nil"/>
            </w:tcBorders>
          </w:tcPr>
          <w:p w:rsidR="000677C3" w:rsidRPr="002F736F" w:rsidRDefault="000677C3" w:rsidP="00006AAC">
            <w:pPr>
              <w:ind w:hanging="28"/>
              <w:rPr>
                <w:i/>
                <w:iCs/>
                <w:sz w:val="16"/>
                <w:szCs w:val="16"/>
              </w:rPr>
            </w:pPr>
            <w:r w:rsidRPr="002F736F">
              <w:rPr>
                <w:i/>
                <w:iCs/>
                <w:sz w:val="16"/>
                <w:szCs w:val="16"/>
              </w:rPr>
              <w:t>(подпись)</w:t>
            </w:r>
          </w:p>
        </w:tc>
        <w:tc>
          <w:tcPr>
            <w:tcW w:w="397" w:type="dxa"/>
            <w:tcBorders>
              <w:top w:val="nil"/>
              <w:left w:val="nil"/>
              <w:bottom w:val="nil"/>
              <w:right w:val="nil"/>
            </w:tcBorders>
          </w:tcPr>
          <w:p w:rsidR="000677C3" w:rsidRPr="002F736F" w:rsidRDefault="000677C3" w:rsidP="00006AAC">
            <w:pPr>
              <w:rPr>
                <w:sz w:val="16"/>
                <w:szCs w:val="16"/>
              </w:rPr>
            </w:pPr>
          </w:p>
        </w:tc>
        <w:tc>
          <w:tcPr>
            <w:tcW w:w="2552" w:type="dxa"/>
            <w:tcBorders>
              <w:top w:val="nil"/>
              <w:left w:val="nil"/>
              <w:bottom w:val="nil"/>
              <w:right w:val="nil"/>
            </w:tcBorders>
          </w:tcPr>
          <w:p w:rsidR="000677C3" w:rsidRPr="002F736F" w:rsidRDefault="000677C3" w:rsidP="00006AAC">
            <w:pPr>
              <w:rPr>
                <w:i/>
                <w:iCs/>
                <w:sz w:val="16"/>
                <w:szCs w:val="16"/>
              </w:rPr>
            </w:pPr>
            <w:r w:rsidRPr="002F736F">
              <w:rPr>
                <w:i/>
                <w:iCs/>
                <w:sz w:val="16"/>
                <w:szCs w:val="16"/>
              </w:rPr>
              <w:t>(инициалы, фамилия)</w:t>
            </w:r>
          </w:p>
        </w:tc>
      </w:tr>
    </w:tbl>
    <w:p w:rsidR="000677C3" w:rsidRPr="002F736F" w:rsidRDefault="000677C3" w:rsidP="000677C3">
      <w:pPr>
        <w:spacing w:before="120"/>
        <w:ind w:firstLine="1559"/>
      </w:pPr>
      <w:r w:rsidRPr="002F736F">
        <w:t>Дата</w:t>
      </w:r>
    </w:p>
    <w:p w:rsidR="000677C3" w:rsidRPr="002F736F" w:rsidRDefault="000677C3" w:rsidP="000677C3">
      <w:pPr>
        <w:spacing w:before="120"/>
        <w:ind w:firstLine="1559"/>
      </w:pPr>
    </w:p>
    <w:p w:rsidR="000677C3" w:rsidRPr="002F736F" w:rsidRDefault="000677C3" w:rsidP="000677C3">
      <w:pPr>
        <w:ind w:firstLine="1134"/>
        <w:jc w:val="both"/>
        <w:rPr>
          <w:sz w:val="24"/>
          <w:szCs w:val="24"/>
        </w:rPr>
      </w:pPr>
      <w:r w:rsidRPr="002F736F">
        <w:rPr>
          <w:sz w:val="24"/>
          <w:szCs w:val="24"/>
        </w:rPr>
        <w:t xml:space="preserve">МП </w:t>
      </w:r>
    </w:p>
    <w:p w:rsidR="000677C3" w:rsidRPr="002F736F" w:rsidRDefault="000677C3" w:rsidP="000677C3">
      <w:pPr>
        <w:jc w:val="both"/>
        <w:rPr>
          <w:sz w:val="24"/>
          <w:szCs w:val="24"/>
        </w:rPr>
      </w:pPr>
      <w:r w:rsidRPr="002F736F">
        <w:rPr>
          <w:sz w:val="24"/>
          <w:szCs w:val="24"/>
        </w:rPr>
        <w:t>избирательного объединения</w:t>
      </w:r>
    </w:p>
    <w:p w:rsidR="000677C3" w:rsidRPr="002F736F" w:rsidRDefault="000677C3" w:rsidP="000677C3">
      <w:pPr>
        <w:ind w:firstLine="284"/>
        <w:jc w:val="both"/>
        <w:rPr>
          <w:b/>
          <w:bCs/>
          <w:sz w:val="23"/>
          <w:szCs w:val="23"/>
        </w:rPr>
      </w:pPr>
    </w:p>
    <w:p w:rsidR="000677C3" w:rsidRPr="002F736F" w:rsidRDefault="000677C3" w:rsidP="000677C3">
      <w:pPr>
        <w:ind w:firstLine="284"/>
        <w:jc w:val="both"/>
        <w:rPr>
          <w:b/>
          <w:bCs/>
          <w:sz w:val="23"/>
          <w:szCs w:val="23"/>
        </w:rPr>
      </w:pPr>
    </w:p>
    <w:p w:rsidR="000677C3" w:rsidRPr="002F736F" w:rsidRDefault="000677C3" w:rsidP="000677C3">
      <w:pPr>
        <w:ind w:firstLine="284"/>
        <w:jc w:val="both"/>
        <w:rPr>
          <w:b/>
          <w:bCs/>
          <w:sz w:val="23"/>
          <w:szCs w:val="23"/>
        </w:rPr>
      </w:pPr>
    </w:p>
    <w:p w:rsidR="000677C3" w:rsidRPr="002F736F" w:rsidRDefault="000677C3" w:rsidP="000677C3">
      <w:pPr>
        <w:ind w:firstLine="284"/>
        <w:jc w:val="both"/>
        <w:rPr>
          <w:b/>
          <w:bCs/>
          <w:sz w:val="23"/>
          <w:szCs w:val="23"/>
        </w:rPr>
      </w:pPr>
    </w:p>
    <w:p w:rsidR="000677C3" w:rsidRPr="002F736F" w:rsidRDefault="000677C3" w:rsidP="000677C3">
      <w:pPr>
        <w:ind w:firstLine="284"/>
        <w:jc w:val="both"/>
        <w:rPr>
          <w:b/>
          <w:bCs/>
          <w:sz w:val="23"/>
          <w:szCs w:val="23"/>
        </w:rPr>
      </w:pPr>
    </w:p>
    <w:p w:rsidR="000677C3" w:rsidRPr="002F736F" w:rsidRDefault="000677C3" w:rsidP="000677C3">
      <w:pPr>
        <w:ind w:firstLine="284"/>
        <w:jc w:val="both"/>
        <w:rPr>
          <w:b/>
          <w:bCs/>
          <w:sz w:val="23"/>
          <w:szCs w:val="23"/>
        </w:rPr>
      </w:pPr>
    </w:p>
    <w:p w:rsidR="000677C3" w:rsidRPr="002F736F" w:rsidRDefault="000677C3" w:rsidP="000677C3">
      <w:pPr>
        <w:ind w:firstLine="284"/>
        <w:jc w:val="both"/>
        <w:rPr>
          <w:b/>
          <w:bCs/>
          <w:sz w:val="23"/>
          <w:szCs w:val="23"/>
        </w:rPr>
      </w:pPr>
    </w:p>
    <w:p w:rsidR="000677C3" w:rsidRPr="002F736F" w:rsidRDefault="000677C3" w:rsidP="000677C3">
      <w:pPr>
        <w:ind w:firstLine="284"/>
        <w:jc w:val="both"/>
        <w:rPr>
          <w:sz w:val="23"/>
          <w:szCs w:val="23"/>
        </w:rPr>
      </w:pPr>
      <w:r w:rsidRPr="002F736F">
        <w:rPr>
          <w:b/>
          <w:bCs/>
          <w:sz w:val="23"/>
          <w:szCs w:val="23"/>
        </w:rPr>
        <w:t>Примечания.</w:t>
      </w:r>
      <w:r w:rsidRPr="002F736F">
        <w:rPr>
          <w:sz w:val="23"/>
          <w:szCs w:val="23"/>
          <w:lang w:val="en-US"/>
        </w:rPr>
        <w:t> </w:t>
      </w:r>
      <w:r w:rsidRPr="002F736F">
        <w:rPr>
          <w:sz w:val="23"/>
          <w:szCs w:val="23"/>
        </w:rPr>
        <w:t>1. Протокол представляется на бумажном носителе. При заполнении таблицы не следует объединять или разделять ее графы.</w:t>
      </w:r>
    </w:p>
    <w:p w:rsidR="000677C3" w:rsidRPr="002F736F" w:rsidRDefault="000677C3" w:rsidP="000677C3">
      <w:pPr>
        <w:ind w:firstLine="284"/>
        <w:jc w:val="both"/>
        <w:rPr>
          <w:sz w:val="23"/>
          <w:szCs w:val="23"/>
        </w:rPr>
      </w:pPr>
      <w:r w:rsidRPr="002F736F">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0677C3" w:rsidRPr="002F736F" w:rsidRDefault="000677C3" w:rsidP="000677C3">
      <w:pPr>
        <w:pStyle w:val="23"/>
        <w:suppressAutoHyphens/>
        <w:spacing w:after="0"/>
        <w:ind w:firstLine="284"/>
        <w:jc w:val="both"/>
        <w:rPr>
          <w:sz w:val="23"/>
          <w:szCs w:val="23"/>
        </w:rPr>
      </w:pPr>
      <w:r w:rsidRPr="002F736F">
        <w:rPr>
          <w:sz w:val="23"/>
          <w:szCs w:val="23"/>
        </w:rPr>
        <w:t>3. Протокол набирается шрифтом «Times New Roman», размер шрифта – не менее 12.</w:t>
      </w:r>
    </w:p>
    <w:p w:rsidR="005B659F" w:rsidRDefault="005B659F" w:rsidP="005B659F">
      <w:pPr>
        <w:spacing w:line="360" w:lineRule="auto"/>
        <w:jc w:val="right"/>
      </w:pPr>
    </w:p>
    <w:p w:rsidR="000677C3" w:rsidRPr="003B29C4" w:rsidRDefault="000677C3" w:rsidP="000677C3">
      <w:pPr>
        <w:spacing w:line="360" w:lineRule="auto"/>
        <w:jc w:val="right"/>
      </w:pPr>
      <w:r>
        <w:lastRenderedPageBreak/>
        <w:t>Приложение № 3</w:t>
      </w:r>
    </w:p>
    <w:p w:rsidR="000677C3" w:rsidRPr="003B29C4" w:rsidRDefault="000677C3" w:rsidP="000677C3">
      <w:pPr>
        <w:jc w:val="right"/>
      </w:pPr>
      <w:r w:rsidRPr="003B29C4">
        <w:t>к Методическим рекомендациям по приему и проверке</w:t>
      </w:r>
    </w:p>
    <w:p w:rsidR="000677C3" w:rsidRPr="003B29C4" w:rsidRDefault="000677C3" w:rsidP="000677C3">
      <w:pPr>
        <w:jc w:val="right"/>
      </w:pPr>
      <w:r w:rsidRPr="003B29C4">
        <w:t xml:space="preserve"> подписных листов с подписями избирателей в поддержку</w:t>
      </w:r>
    </w:p>
    <w:p w:rsidR="000677C3" w:rsidRPr="003B29C4" w:rsidRDefault="000677C3" w:rsidP="000677C3">
      <w:pPr>
        <w:jc w:val="right"/>
      </w:pPr>
      <w:r w:rsidRPr="003B29C4">
        <w:t xml:space="preserve">  кандидатов, списка кандидатов на выборах </w:t>
      </w:r>
    </w:p>
    <w:p w:rsidR="000677C3" w:rsidRDefault="000677C3" w:rsidP="000677C3">
      <w:pPr>
        <w:autoSpaceDE w:val="0"/>
        <w:autoSpaceDN w:val="0"/>
        <w:jc w:val="right"/>
        <w:rPr>
          <w:lang w:val="sah-RU"/>
        </w:rPr>
      </w:pPr>
      <w:r w:rsidRPr="003B29C4">
        <w:t>народных депутатов Республики Саха (Якутия)</w:t>
      </w:r>
      <w:r>
        <w:rPr>
          <w:lang w:val="sah-RU"/>
        </w:rPr>
        <w:t xml:space="preserve"> шестого созыва</w:t>
      </w:r>
    </w:p>
    <w:p w:rsidR="005B659F" w:rsidRPr="000677C3" w:rsidRDefault="005B659F" w:rsidP="005B659F">
      <w:pPr>
        <w:spacing w:line="360" w:lineRule="auto"/>
        <w:jc w:val="both"/>
        <w:rPr>
          <w:lang w:val="sah-RU"/>
        </w:rPr>
      </w:pPr>
    </w:p>
    <w:p w:rsidR="005B659F" w:rsidRPr="003B29C4" w:rsidRDefault="005B659F" w:rsidP="005B659F">
      <w:pPr>
        <w:rPr>
          <w:b/>
        </w:rPr>
      </w:pPr>
    </w:p>
    <w:p w:rsidR="005B659F" w:rsidRPr="003B29C4" w:rsidRDefault="005B659F" w:rsidP="005B659F">
      <w:pPr>
        <w:rPr>
          <w:b/>
        </w:rPr>
      </w:pPr>
      <w:r w:rsidRPr="003B29C4">
        <w:rPr>
          <w:b/>
        </w:rPr>
        <w:t>Ведомость проверки подписных листов № _____</w:t>
      </w:r>
    </w:p>
    <w:p w:rsidR="005B659F" w:rsidRPr="003B29C4" w:rsidRDefault="005B659F" w:rsidP="005B659F"/>
    <w:p w:rsidR="005B659F" w:rsidRPr="003B29C4" w:rsidRDefault="005B659F" w:rsidP="005B659F">
      <w:pPr>
        <w:spacing w:line="360" w:lineRule="auto"/>
      </w:pPr>
      <w:r w:rsidRPr="003B29C4">
        <w:t>Кандидат</w:t>
      </w:r>
      <w:r>
        <w:t>, избирательное объединение</w:t>
      </w:r>
      <w:r w:rsidRPr="003B29C4">
        <w:t xml:space="preserve"> ___________________________________</w:t>
      </w:r>
      <w:r>
        <w:t>____</w:t>
      </w:r>
      <w:r w:rsidRPr="003B29C4">
        <w:t>_________________________</w:t>
      </w:r>
    </w:p>
    <w:p w:rsidR="005B659F" w:rsidRPr="003B29C4" w:rsidRDefault="005B659F" w:rsidP="005B659F">
      <w:pPr>
        <w:spacing w:line="360" w:lineRule="auto"/>
      </w:pPr>
      <w:r w:rsidRPr="003B29C4">
        <w:t>__________________________________________________________________</w:t>
      </w:r>
    </w:p>
    <w:p w:rsidR="005B659F" w:rsidRPr="003B29C4" w:rsidRDefault="005B659F" w:rsidP="005B659F">
      <w:pPr>
        <w:spacing w:line="360" w:lineRule="auto"/>
      </w:pPr>
      <w:r w:rsidRPr="003B29C4">
        <w:t>Папка №___________ Листов в папке__________ Подписей в папке__________</w:t>
      </w:r>
    </w:p>
    <w:p w:rsidR="005B659F" w:rsidRPr="003B29C4" w:rsidRDefault="005B659F" w:rsidP="005B659F"/>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925"/>
        <w:gridCol w:w="1657"/>
        <w:gridCol w:w="1980"/>
      </w:tblGrid>
      <w:tr w:rsidR="005B659F" w:rsidRPr="003B29C4" w:rsidTr="00703D91">
        <w:trPr>
          <w:trHeight w:val="20"/>
        </w:trPr>
        <w:tc>
          <w:tcPr>
            <w:tcW w:w="1008" w:type="dxa"/>
            <w:vAlign w:val="center"/>
          </w:tcPr>
          <w:p w:rsidR="005B659F" w:rsidRPr="003B29C4" w:rsidRDefault="005B659F" w:rsidP="00703D91">
            <w:r w:rsidRPr="003B29C4">
              <w:t>Номер листа в папке</w:t>
            </w:r>
          </w:p>
        </w:tc>
        <w:tc>
          <w:tcPr>
            <w:tcW w:w="4925" w:type="dxa"/>
            <w:vAlign w:val="center"/>
          </w:tcPr>
          <w:p w:rsidR="005B659F" w:rsidRPr="003B29C4" w:rsidRDefault="005B659F" w:rsidP="00703D91">
            <w:r w:rsidRPr="003B29C4">
              <w:t>Номер строки на листе</w:t>
            </w:r>
          </w:p>
        </w:tc>
        <w:tc>
          <w:tcPr>
            <w:tcW w:w="1657" w:type="dxa"/>
            <w:vAlign w:val="center"/>
          </w:tcPr>
          <w:p w:rsidR="005B659F" w:rsidRPr="003B29C4" w:rsidRDefault="005B659F" w:rsidP="00703D91">
            <w:r w:rsidRPr="003B29C4">
              <w:t>Код нарушения</w:t>
            </w:r>
          </w:p>
          <w:p w:rsidR="005B659F" w:rsidRPr="003B29C4" w:rsidRDefault="005B659F" w:rsidP="00703D91"/>
        </w:tc>
        <w:tc>
          <w:tcPr>
            <w:tcW w:w="1980" w:type="dxa"/>
            <w:vAlign w:val="center"/>
          </w:tcPr>
          <w:p w:rsidR="005B659F" w:rsidRPr="003B29C4" w:rsidRDefault="005B659F" w:rsidP="00703D91"/>
          <w:p w:rsidR="005B659F" w:rsidRPr="003B29C4" w:rsidRDefault="005B659F" w:rsidP="00703D91">
            <w:r w:rsidRPr="003B29C4">
              <w:t>Примечание</w:t>
            </w:r>
          </w:p>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pPr>
              <w:pStyle w:val="ad"/>
              <w:tabs>
                <w:tab w:val="clear" w:pos="4153"/>
                <w:tab w:val="clear" w:pos="8306"/>
              </w:tabs>
            </w:pPr>
          </w:p>
        </w:tc>
        <w:tc>
          <w:tcPr>
            <w:tcW w:w="1657" w:type="dxa"/>
          </w:tcPr>
          <w:p w:rsidR="005B659F" w:rsidRPr="003B29C4" w:rsidRDefault="005B659F" w:rsidP="00703D91"/>
        </w:tc>
        <w:tc>
          <w:tcPr>
            <w:tcW w:w="1980" w:type="dxa"/>
          </w:tcPr>
          <w:p w:rsidR="005B659F" w:rsidRPr="003B29C4" w:rsidRDefault="005B659F" w:rsidP="00703D91"/>
        </w:tc>
      </w:tr>
      <w:tr w:rsidR="005B659F" w:rsidRPr="003B29C4" w:rsidTr="00703D91">
        <w:trPr>
          <w:trHeight w:val="397"/>
        </w:trPr>
        <w:tc>
          <w:tcPr>
            <w:tcW w:w="1008" w:type="dxa"/>
          </w:tcPr>
          <w:p w:rsidR="005B659F" w:rsidRPr="003B29C4" w:rsidRDefault="005B659F" w:rsidP="00703D91"/>
        </w:tc>
        <w:tc>
          <w:tcPr>
            <w:tcW w:w="4925" w:type="dxa"/>
          </w:tcPr>
          <w:p w:rsidR="005B659F" w:rsidRPr="003B29C4" w:rsidRDefault="005B659F" w:rsidP="00703D91"/>
        </w:tc>
        <w:tc>
          <w:tcPr>
            <w:tcW w:w="1657" w:type="dxa"/>
          </w:tcPr>
          <w:p w:rsidR="005B659F" w:rsidRPr="003B29C4" w:rsidRDefault="005B659F" w:rsidP="00703D91"/>
        </w:tc>
        <w:tc>
          <w:tcPr>
            <w:tcW w:w="1980" w:type="dxa"/>
          </w:tcPr>
          <w:p w:rsidR="005B659F" w:rsidRPr="003B29C4" w:rsidRDefault="005B659F" w:rsidP="00703D91"/>
        </w:tc>
      </w:tr>
    </w:tbl>
    <w:p w:rsidR="005B659F" w:rsidRPr="003B29C4" w:rsidRDefault="005B659F" w:rsidP="005B659F"/>
    <w:p w:rsidR="005B659F" w:rsidRPr="002F3D90" w:rsidRDefault="005B659F" w:rsidP="005B659F">
      <w:pPr>
        <w:rPr>
          <w:sz w:val="24"/>
          <w:szCs w:val="24"/>
        </w:rPr>
      </w:pPr>
      <w:r w:rsidRPr="002F3D90">
        <w:rPr>
          <w:sz w:val="24"/>
          <w:szCs w:val="24"/>
        </w:rPr>
        <w:t>Проверяющий</w:t>
      </w:r>
      <w:r w:rsidRPr="002F3D90">
        <w:rPr>
          <w:b/>
          <w:sz w:val="24"/>
          <w:szCs w:val="24"/>
        </w:rPr>
        <w:t xml:space="preserve"> </w:t>
      </w:r>
      <w:r w:rsidRPr="002F3D90">
        <w:rPr>
          <w:sz w:val="24"/>
          <w:szCs w:val="24"/>
        </w:rPr>
        <w:t>_______________________________/подпись, инициалы, фамилия/</w:t>
      </w:r>
    </w:p>
    <w:p w:rsidR="005B659F" w:rsidRPr="002F3D90" w:rsidRDefault="005B659F" w:rsidP="005B659F">
      <w:pPr>
        <w:rPr>
          <w:sz w:val="24"/>
          <w:szCs w:val="24"/>
        </w:rPr>
      </w:pPr>
    </w:p>
    <w:p w:rsidR="002F3D90" w:rsidRDefault="005B659F" w:rsidP="002F3D90">
      <w:pPr>
        <w:rPr>
          <w:sz w:val="24"/>
          <w:szCs w:val="24"/>
        </w:rPr>
      </w:pPr>
      <w:r w:rsidRPr="002F3D90">
        <w:rPr>
          <w:sz w:val="24"/>
          <w:szCs w:val="24"/>
        </w:rPr>
        <w:t>Эксперт</w:t>
      </w:r>
      <w:r w:rsidRPr="002F3D90">
        <w:rPr>
          <w:b/>
          <w:sz w:val="24"/>
          <w:szCs w:val="24"/>
        </w:rPr>
        <w:t xml:space="preserve"> </w:t>
      </w:r>
      <w:r w:rsidRPr="002F3D90">
        <w:rPr>
          <w:sz w:val="24"/>
          <w:szCs w:val="24"/>
        </w:rPr>
        <w:t xml:space="preserve">____________________________________/подпись, инициалы, </w:t>
      </w:r>
      <w:r w:rsidR="008A5FD9">
        <w:rPr>
          <w:sz w:val="24"/>
          <w:szCs w:val="24"/>
        </w:rPr>
        <w:t>фамилия/</w:t>
      </w:r>
    </w:p>
    <w:p w:rsidR="002F3D90" w:rsidRDefault="002F3D90" w:rsidP="002F3D90">
      <w:pPr>
        <w:jc w:val="both"/>
        <w:rPr>
          <w:sz w:val="24"/>
          <w:szCs w:val="24"/>
        </w:rPr>
      </w:pPr>
    </w:p>
    <w:p w:rsidR="002F3D90" w:rsidRDefault="002F3D90" w:rsidP="002F3D90">
      <w:pPr>
        <w:jc w:val="both"/>
        <w:rPr>
          <w:sz w:val="24"/>
          <w:szCs w:val="24"/>
        </w:rPr>
      </w:pPr>
    </w:p>
    <w:p w:rsidR="002F3D90" w:rsidRPr="002F3D90" w:rsidRDefault="002F3D90" w:rsidP="002F3D90">
      <w:pPr>
        <w:jc w:val="both"/>
        <w:rPr>
          <w:sz w:val="24"/>
          <w:szCs w:val="24"/>
        </w:rPr>
      </w:pPr>
      <w:r>
        <w:rPr>
          <w:sz w:val="24"/>
          <w:szCs w:val="24"/>
        </w:rPr>
        <w:t>«____»______20___г</w:t>
      </w:r>
    </w:p>
    <w:p w:rsidR="005B659F" w:rsidRDefault="005B659F" w:rsidP="005B659F">
      <w:pPr>
        <w:rPr>
          <w:sz w:val="24"/>
          <w:szCs w:val="24"/>
        </w:rPr>
      </w:pPr>
    </w:p>
    <w:p w:rsidR="002F3D90" w:rsidRPr="002F3D90" w:rsidRDefault="002F3D90" w:rsidP="005B659F">
      <w:pPr>
        <w:rPr>
          <w:sz w:val="24"/>
          <w:szCs w:val="24"/>
        </w:rPr>
        <w:sectPr w:rsidR="002F3D90" w:rsidRPr="002F3D90" w:rsidSect="00A20D12">
          <w:headerReference w:type="default" r:id="rId19"/>
          <w:footnotePr>
            <w:numRestart w:val="eachPage"/>
          </w:footnotePr>
          <w:pgSz w:w="11906" w:h="16838"/>
          <w:pgMar w:top="1134" w:right="851" w:bottom="1134" w:left="1701" w:header="709" w:footer="709" w:gutter="0"/>
          <w:cols w:space="708"/>
          <w:titlePg/>
          <w:docGrid w:linePitch="381"/>
        </w:sectPr>
      </w:pPr>
    </w:p>
    <w:tbl>
      <w:tblPr>
        <w:tblW w:w="9828" w:type="dxa"/>
        <w:jc w:val="center"/>
        <w:tblLayout w:type="fixed"/>
        <w:tblLook w:val="0000" w:firstRow="0" w:lastRow="0" w:firstColumn="0" w:lastColumn="0" w:noHBand="0" w:noVBand="0"/>
      </w:tblPr>
      <w:tblGrid>
        <w:gridCol w:w="3477"/>
        <w:gridCol w:w="6351"/>
      </w:tblGrid>
      <w:tr w:rsidR="005B659F" w:rsidRPr="00FA3674" w:rsidTr="00703D91">
        <w:trPr>
          <w:jc w:val="center"/>
        </w:trPr>
        <w:tc>
          <w:tcPr>
            <w:tcW w:w="3477" w:type="dxa"/>
          </w:tcPr>
          <w:p w:rsidR="005B659F" w:rsidRPr="003B29C4" w:rsidRDefault="005B659F" w:rsidP="00703D91">
            <w:pPr>
              <w:jc w:val="right"/>
              <w:rPr>
                <w:rFonts w:ascii="Times New Roman CYR" w:hAnsi="Times New Roman CYR"/>
              </w:rPr>
            </w:pPr>
            <w:r w:rsidRPr="003B29C4">
              <w:lastRenderedPageBreak/>
              <w:br w:type="page"/>
            </w:r>
          </w:p>
        </w:tc>
        <w:tc>
          <w:tcPr>
            <w:tcW w:w="6351" w:type="dxa"/>
          </w:tcPr>
          <w:p w:rsidR="005B659F" w:rsidRPr="00FA3674" w:rsidRDefault="005B659F" w:rsidP="00703D91">
            <w:pPr>
              <w:pStyle w:val="4"/>
              <w:jc w:val="right"/>
              <w:rPr>
                <w:rFonts w:ascii="Times New Roman" w:hAnsi="Times New Roman"/>
                <w:b w:val="0"/>
                <w:i w:val="0"/>
                <w:color w:val="auto"/>
              </w:rPr>
            </w:pPr>
            <w:r w:rsidRPr="00FA3674">
              <w:rPr>
                <w:rFonts w:ascii="Times New Roman" w:hAnsi="Times New Roman"/>
                <w:b w:val="0"/>
                <w:i w:val="0"/>
                <w:color w:val="auto"/>
              </w:rPr>
              <w:t xml:space="preserve">Приложение № </w:t>
            </w:r>
            <w:r w:rsidR="000677C3">
              <w:rPr>
                <w:rFonts w:ascii="Times New Roman" w:hAnsi="Times New Roman"/>
                <w:b w:val="0"/>
                <w:i w:val="0"/>
                <w:color w:val="auto"/>
              </w:rPr>
              <w:t>4</w:t>
            </w:r>
          </w:p>
          <w:p w:rsidR="005B659F" w:rsidRDefault="005B659F" w:rsidP="00703D91">
            <w:pPr>
              <w:jc w:val="right"/>
              <w:rPr>
                <w:bCs/>
                <w:lang w:val="sah-RU"/>
              </w:rPr>
            </w:pPr>
            <w:r w:rsidRPr="00FA3674">
              <w:rPr>
                <w:bCs/>
              </w:rPr>
              <w:t xml:space="preserve">к Методическим рекомендациям по приему и проверке подписных листов с подписями избирателей в поддержку </w:t>
            </w:r>
            <w:r>
              <w:rPr>
                <w:bCs/>
              </w:rPr>
              <w:t xml:space="preserve">выдвижения </w:t>
            </w:r>
            <w:r w:rsidRPr="00FA3674">
              <w:rPr>
                <w:bCs/>
              </w:rPr>
              <w:t>кандидатов</w:t>
            </w:r>
            <w:r w:rsidR="00165CDE">
              <w:rPr>
                <w:bCs/>
              </w:rPr>
              <w:t xml:space="preserve">, </w:t>
            </w:r>
            <w:r w:rsidRPr="00FA3674">
              <w:rPr>
                <w:bCs/>
              </w:rPr>
              <w:t>списка кандидатов на выборах</w:t>
            </w:r>
          </w:p>
          <w:p w:rsidR="005B659F" w:rsidRPr="00FA3674" w:rsidRDefault="005B659F" w:rsidP="00703D91">
            <w:pPr>
              <w:jc w:val="right"/>
              <w:rPr>
                <w:lang w:val="sah-RU"/>
              </w:rPr>
            </w:pPr>
            <w:r w:rsidRPr="00FA3674">
              <w:rPr>
                <w:bCs/>
              </w:rPr>
              <w:t>народных депутатов Республики Саха (Якутия)</w:t>
            </w:r>
            <w:r>
              <w:rPr>
                <w:bCs/>
                <w:lang w:val="sah-RU"/>
              </w:rPr>
              <w:t xml:space="preserve"> шестого созыва</w:t>
            </w:r>
          </w:p>
          <w:p w:rsidR="005B659F" w:rsidRPr="00FA3674" w:rsidRDefault="005B659F" w:rsidP="00703D91">
            <w:pPr>
              <w:jc w:val="right"/>
            </w:pPr>
          </w:p>
        </w:tc>
      </w:tr>
    </w:tbl>
    <w:p w:rsidR="005B659F" w:rsidRPr="003B29C4" w:rsidRDefault="005B659F" w:rsidP="005B659F">
      <w:pPr>
        <w:jc w:val="right"/>
      </w:pPr>
    </w:p>
    <w:p w:rsidR="005B659F" w:rsidRPr="003B29C4" w:rsidRDefault="005B659F" w:rsidP="005B659F">
      <w:pPr>
        <w:pStyle w:val="1"/>
        <w:spacing w:before="120"/>
        <w:rPr>
          <w:rFonts w:ascii="Times New Roman" w:hAnsi="Times New Roman"/>
          <w:color w:val="auto"/>
        </w:rPr>
      </w:pPr>
      <w:r w:rsidRPr="003B29C4">
        <w:rPr>
          <w:rFonts w:ascii="Times New Roman" w:hAnsi="Times New Roman"/>
          <w:color w:val="auto"/>
        </w:rPr>
        <w:t>Таблица кодов нарушений</w:t>
      </w:r>
    </w:p>
    <w:p w:rsidR="005B659F" w:rsidRPr="003B29C4" w:rsidRDefault="005B659F" w:rsidP="005B659F"/>
    <w:tbl>
      <w:tblPr>
        <w:tblW w:w="10496" w:type="dxa"/>
        <w:tblInd w:w="-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8460"/>
        <w:gridCol w:w="1496"/>
      </w:tblGrid>
      <w:tr w:rsidR="005B659F" w:rsidRPr="002A4166" w:rsidTr="00703D91">
        <w:trPr>
          <w:cantSplit/>
        </w:trPr>
        <w:tc>
          <w:tcPr>
            <w:tcW w:w="540" w:type="dxa"/>
            <w:tcMar>
              <w:left w:w="28" w:type="dxa"/>
              <w:right w:w="28" w:type="dxa"/>
            </w:tcMar>
            <w:vAlign w:val="center"/>
          </w:tcPr>
          <w:p w:rsidR="005B659F" w:rsidRPr="002A4166" w:rsidRDefault="005B659F" w:rsidP="00703D91">
            <w:pPr>
              <w:pStyle w:val="2"/>
              <w:spacing w:before="0"/>
              <w:rPr>
                <w:rFonts w:ascii="Times New Roman" w:hAnsi="Times New Roman"/>
                <w:color w:val="auto"/>
                <w:sz w:val="24"/>
                <w:szCs w:val="24"/>
              </w:rPr>
            </w:pPr>
            <w:r w:rsidRPr="002A4166">
              <w:rPr>
                <w:rFonts w:ascii="Times New Roman" w:hAnsi="Times New Roman"/>
                <w:color w:val="auto"/>
                <w:sz w:val="24"/>
                <w:szCs w:val="24"/>
              </w:rPr>
              <w:t>Код</w:t>
            </w:r>
          </w:p>
        </w:tc>
        <w:tc>
          <w:tcPr>
            <w:tcW w:w="8460" w:type="dxa"/>
            <w:vAlign w:val="center"/>
          </w:tcPr>
          <w:p w:rsidR="005B659F" w:rsidRPr="002A4166" w:rsidRDefault="005B659F" w:rsidP="00703D91">
            <w:pPr>
              <w:tabs>
                <w:tab w:val="left" w:pos="0"/>
              </w:tabs>
              <w:ind w:left="-108"/>
              <w:rPr>
                <w:b/>
                <w:sz w:val="24"/>
                <w:szCs w:val="24"/>
              </w:rPr>
            </w:pPr>
            <w:r w:rsidRPr="002A4166">
              <w:rPr>
                <w:b/>
                <w:sz w:val="24"/>
                <w:szCs w:val="24"/>
              </w:rPr>
              <w:t>Расшифровка кодов нарушений</w:t>
            </w:r>
          </w:p>
        </w:tc>
        <w:tc>
          <w:tcPr>
            <w:tcW w:w="1496" w:type="dxa"/>
            <w:vAlign w:val="center"/>
          </w:tcPr>
          <w:p w:rsidR="005B659F" w:rsidRPr="002A4166" w:rsidRDefault="005B659F" w:rsidP="00703D91">
            <w:pPr>
              <w:tabs>
                <w:tab w:val="left" w:pos="0"/>
              </w:tabs>
              <w:ind w:left="-108"/>
              <w:rPr>
                <w:b/>
                <w:sz w:val="24"/>
                <w:szCs w:val="24"/>
              </w:rPr>
            </w:pPr>
            <w:r w:rsidRPr="002A4166">
              <w:rPr>
                <w:b/>
                <w:sz w:val="24"/>
                <w:szCs w:val="24"/>
              </w:rPr>
              <w:t>Выбраковы-вается</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1</w:t>
            </w:r>
          </w:p>
        </w:tc>
        <w:tc>
          <w:tcPr>
            <w:tcW w:w="8460" w:type="dxa"/>
          </w:tcPr>
          <w:p w:rsidR="005B659F" w:rsidRPr="002A4166" w:rsidRDefault="005B659F" w:rsidP="002A4166">
            <w:pPr>
              <w:tabs>
                <w:tab w:val="left" w:pos="0"/>
              </w:tabs>
              <w:jc w:val="both"/>
              <w:rPr>
                <w:bCs/>
                <w:sz w:val="24"/>
                <w:szCs w:val="24"/>
              </w:rPr>
            </w:pPr>
            <w:r w:rsidRPr="002A4166">
              <w:rPr>
                <w:bCs/>
                <w:sz w:val="24"/>
                <w:szCs w:val="24"/>
              </w:rPr>
              <w:t>Форма листа не соответствует закону</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Borders>
              <w:bottom w:val="single" w:sz="4" w:space="0" w:color="auto"/>
            </w:tcBorders>
          </w:tcPr>
          <w:p w:rsidR="005B659F" w:rsidRPr="002A4166" w:rsidRDefault="005B659F" w:rsidP="00703D91">
            <w:pPr>
              <w:tabs>
                <w:tab w:val="left" w:pos="0"/>
              </w:tabs>
              <w:ind w:left="-108"/>
              <w:rPr>
                <w:bCs/>
                <w:sz w:val="24"/>
                <w:szCs w:val="24"/>
              </w:rPr>
            </w:pPr>
            <w:r w:rsidRPr="002A4166">
              <w:rPr>
                <w:bCs/>
                <w:sz w:val="24"/>
                <w:szCs w:val="24"/>
              </w:rPr>
              <w:t>2</w:t>
            </w:r>
          </w:p>
        </w:tc>
        <w:tc>
          <w:tcPr>
            <w:tcW w:w="8460" w:type="dxa"/>
            <w:tcBorders>
              <w:bottom w:val="single" w:sz="4" w:space="0" w:color="auto"/>
            </w:tcBorders>
          </w:tcPr>
          <w:p w:rsidR="005B659F" w:rsidRPr="002A4166" w:rsidRDefault="005B659F" w:rsidP="00703D91">
            <w:pPr>
              <w:pStyle w:val="ad"/>
              <w:tabs>
                <w:tab w:val="clear" w:pos="4153"/>
                <w:tab w:val="clear" w:pos="8306"/>
                <w:tab w:val="left" w:pos="0"/>
              </w:tabs>
              <w:spacing w:line="240" w:lineRule="exact"/>
              <w:rPr>
                <w:bCs/>
              </w:rPr>
            </w:pPr>
            <w:r w:rsidRPr="002A4166">
              <w:t>Отсутствуют либо внесены не в полном объеме сведения о кандидате</w:t>
            </w:r>
            <w:r w:rsidR="00264D71" w:rsidRPr="002A4166">
              <w:t>, об избирательном объединении</w:t>
            </w:r>
          </w:p>
        </w:tc>
        <w:tc>
          <w:tcPr>
            <w:tcW w:w="1496" w:type="dxa"/>
            <w:tcBorders>
              <w:bottom w:val="single" w:sz="4" w:space="0" w:color="auto"/>
            </w:tcBorders>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Borders>
              <w:bottom w:val="single" w:sz="4" w:space="0" w:color="auto"/>
            </w:tcBorders>
          </w:tcPr>
          <w:p w:rsidR="005B659F" w:rsidRPr="002A4166" w:rsidRDefault="005B659F" w:rsidP="00703D91">
            <w:pPr>
              <w:tabs>
                <w:tab w:val="left" w:pos="0"/>
              </w:tabs>
              <w:ind w:left="-108"/>
              <w:rPr>
                <w:bCs/>
                <w:sz w:val="24"/>
                <w:szCs w:val="24"/>
              </w:rPr>
            </w:pPr>
            <w:r w:rsidRPr="002A4166">
              <w:rPr>
                <w:bCs/>
                <w:sz w:val="24"/>
                <w:szCs w:val="24"/>
              </w:rPr>
              <w:t>3</w:t>
            </w:r>
          </w:p>
        </w:tc>
        <w:tc>
          <w:tcPr>
            <w:tcW w:w="8460" w:type="dxa"/>
            <w:tcBorders>
              <w:bottom w:val="single" w:sz="4" w:space="0" w:color="auto"/>
            </w:tcBorders>
          </w:tcPr>
          <w:p w:rsidR="005B659F" w:rsidRPr="002A4166" w:rsidRDefault="005B659F" w:rsidP="00703D91">
            <w:pPr>
              <w:pStyle w:val="ad"/>
              <w:tabs>
                <w:tab w:val="clear" w:pos="4153"/>
                <w:tab w:val="clear" w:pos="8306"/>
                <w:tab w:val="left" w:pos="0"/>
              </w:tabs>
              <w:spacing w:line="240" w:lineRule="exact"/>
            </w:pPr>
            <w:r w:rsidRPr="002A4166">
              <w:t>Лист изготовлен не за счет избирательного фонда кандидата</w:t>
            </w:r>
          </w:p>
        </w:tc>
        <w:tc>
          <w:tcPr>
            <w:tcW w:w="1496" w:type="dxa"/>
            <w:tcBorders>
              <w:bottom w:val="single" w:sz="4" w:space="0" w:color="auto"/>
            </w:tcBorders>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4</w:t>
            </w:r>
          </w:p>
        </w:tc>
        <w:tc>
          <w:tcPr>
            <w:tcW w:w="8460" w:type="dxa"/>
          </w:tcPr>
          <w:p w:rsidR="005B659F" w:rsidRPr="002A4166" w:rsidRDefault="005B659F" w:rsidP="002A4166">
            <w:pPr>
              <w:tabs>
                <w:tab w:val="left" w:pos="0"/>
              </w:tabs>
              <w:jc w:val="both"/>
              <w:rPr>
                <w:bCs/>
                <w:sz w:val="24"/>
                <w:szCs w:val="24"/>
              </w:rPr>
            </w:pPr>
            <w:r w:rsidRPr="002A4166">
              <w:rPr>
                <w:bCs/>
                <w:sz w:val="24"/>
                <w:szCs w:val="24"/>
              </w:rPr>
              <w:t>Иные нарушения изготовления и оформления подписных листов</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Borders>
              <w:top w:val="single" w:sz="4" w:space="0" w:color="auto"/>
            </w:tcBorders>
          </w:tcPr>
          <w:p w:rsidR="005B659F" w:rsidRPr="002A4166" w:rsidRDefault="005B659F" w:rsidP="00703D91">
            <w:pPr>
              <w:tabs>
                <w:tab w:val="left" w:pos="0"/>
              </w:tabs>
              <w:ind w:left="-108"/>
              <w:rPr>
                <w:bCs/>
                <w:sz w:val="24"/>
                <w:szCs w:val="24"/>
              </w:rPr>
            </w:pPr>
            <w:r w:rsidRPr="002A4166">
              <w:rPr>
                <w:bCs/>
                <w:sz w:val="24"/>
                <w:szCs w:val="24"/>
              </w:rPr>
              <w:t>5*</w:t>
            </w:r>
          </w:p>
        </w:tc>
        <w:tc>
          <w:tcPr>
            <w:tcW w:w="8460" w:type="dxa"/>
            <w:tcBorders>
              <w:top w:val="single" w:sz="4" w:space="0" w:color="auto"/>
            </w:tcBorders>
          </w:tcPr>
          <w:p w:rsidR="005B659F" w:rsidRPr="002A4166" w:rsidRDefault="005B659F" w:rsidP="002A4166">
            <w:pPr>
              <w:tabs>
                <w:tab w:val="left" w:pos="0"/>
              </w:tabs>
              <w:jc w:val="both"/>
              <w:rPr>
                <w:bCs/>
                <w:sz w:val="24"/>
                <w:szCs w:val="24"/>
              </w:rPr>
            </w:pPr>
            <w:r w:rsidRPr="002A4166">
              <w:rPr>
                <w:bCs/>
                <w:sz w:val="24"/>
                <w:szCs w:val="24"/>
              </w:rPr>
              <w:t>Дата внесения подписи выполнена не избирателем</w:t>
            </w:r>
          </w:p>
        </w:tc>
        <w:tc>
          <w:tcPr>
            <w:tcW w:w="1496" w:type="dxa"/>
            <w:tcBorders>
              <w:top w:val="single" w:sz="4" w:space="0" w:color="auto"/>
            </w:tcBorders>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6*</w:t>
            </w:r>
          </w:p>
        </w:tc>
        <w:tc>
          <w:tcPr>
            <w:tcW w:w="8460" w:type="dxa"/>
          </w:tcPr>
          <w:p w:rsidR="005B659F" w:rsidRPr="002A4166" w:rsidRDefault="005B659F" w:rsidP="002A4166">
            <w:pPr>
              <w:tabs>
                <w:tab w:val="left" w:pos="0"/>
              </w:tabs>
              <w:jc w:val="both"/>
              <w:rPr>
                <w:bCs/>
                <w:sz w:val="24"/>
                <w:szCs w:val="24"/>
              </w:rPr>
            </w:pPr>
            <w:r w:rsidRPr="002A4166">
              <w:rPr>
                <w:bCs/>
                <w:sz w:val="24"/>
                <w:szCs w:val="24"/>
              </w:rPr>
              <w:t>Данные в подписной лист внесены не сборщиком и не избирателем</w:t>
            </w:r>
          </w:p>
        </w:tc>
        <w:tc>
          <w:tcPr>
            <w:tcW w:w="1496" w:type="dxa"/>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Borders>
              <w:top w:val="single" w:sz="4" w:space="0" w:color="auto"/>
              <w:left w:val="single" w:sz="4" w:space="0" w:color="auto"/>
              <w:bottom w:val="single" w:sz="4" w:space="0" w:color="auto"/>
              <w:right w:val="single" w:sz="4" w:space="0" w:color="auto"/>
            </w:tcBorders>
          </w:tcPr>
          <w:p w:rsidR="005B659F" w:rsidRPr="002A4166" w:rsidRDefault="005B659F" w:rsidP="00703D91">
            <w:pPr>
              <w:tabs>
                <w:tab w:val="left" w:pos="0"/>
              </w:tabs>
              <w:ind w:left="-108"/>
              <w:rPr>
                <w:bCs/>
                <w:sz w:val="24"/>
                <w:szCs w:val="24"/>
              </w:rPr>
            </w:pPr>
            <w:r w:rsidRPr="002A4166">
              <w:rPr>
                <w:bCs/>
                <w:sz w:val="24"/>
                <w:szCs w:val="24"/>
              </w:rPr>
              <w:t>7</w:t>
            </w:r>
          </w:p>
        </w:tc>
        <w:tc>
          <w:tcPr>
            <w:tcW w:w="8460" w:type="dxa"/>
            <w:tcBorders>
              <w:top w:val="single" w:sz="4" w:space="0" w:color="auto"/>
              <w:left w:val="single" w:sz="4" w:space="0" w:color="auto"/>
              <w:bottom w:val="single" w:sz="4" w:space="0" w:color="auto"/>
              <w:right w:val="single" w:sz="4" w:space="0" w:color="auto"/>
            </w:tcBorders>
          </w:tcPr>
          <w:p w:rsidR="005B659F" w:rsidRPr="002A4166" w:rsidRDefault="005B659F" w:rsidP="002A4166">
            <w:pPr>
              <w:tabs>
                <w:tab w:val="left" w:pos="0"/>
              </w:tabs>
              <w:jc w:val="both"/>
              <w:rPr>
                <w:bCs/>
                <w:sz w:val="24"/>
                <w:szCs w:val="24"/>
              </w:rPr>
            </w:pPr>
            <w:r w:rsidRPr="002A4166">
              <w:rPr>
                <w:sz w:val="24"/>
                <w:szCs w:val="24"/>
              </w:rPr>
              <w:t>Сведения об избирателе внесены нерукописным способом или карандашом</w:t>
            </w:r>
          </w:p>
        </w:tc>
        <w:tc>
          <w:tcPr>
            <w:tcW w:w="1496" w:type="dxa"/>
            <w:tcBorders>
              <w:top w:val="single" w:sz="4" w:space="0" w:color="auto"/>
              <w:left w:val="single" w:sz="4" w:space="0" w:color="auto"/>
              <w:bottom w:val="single" w:sz="4" w:space="0" w:color="auto"/>
              <w:right w:val="single" w:sz="4" w:space="0" w:color="auto"/>
            </w:tcBorders>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8</w:t>
            </w:r>
          </w:p>
        </w:tc>
        <w:tc>
          <w:tcPr>
            <w:tcW w:w="8460" w:type="dxa"/>
          </w:tcPr>
          <w:p w:rsidR="005B659F" w:rsidRPr="002A4166" w:rsidRDefault="005B659F" w:rsidP="002A4166">
            <w:pPr>
              <w:tabs>
                <w:tab w:val="left" w:pos="0"/>
              </w:tabs>
              <w:spacing w:line="240" w:lineRule="exact"/>
              <w:jc w:val="both"/>
              <w:rPr>
                <w:bCs/>
                <w:sz w:val="24"/>
                <w:szCs w:val="24"/>
              </w:rPr>
            </w:pPr>
            <w:r w:rsidRPr="002A4166">
              <w:rPr>
                <w:bCs/>
                <w:sz w:val="24"/>
                <w:szCs w:val="24"/>
              </w:rPr>
              <w:t>Дата подписи кандидата</w:t>
            </w:r>
            <w:r w:rsidR="00264D71" w:rsidRPr="002A4166">
              <w:rPr>
                <w:bCs/>
                <w:sz w:val="24"/>
                <w:szCs w:val="24"/>
              </w:rPr>
              <w:t>, уполномоченного представителя избирательного объединения</w:t>
            </w:r>
            <w:r w:rsidRPr="002A4166">
              <w:rPr>
                <w:bCs/>
                <w:sz w:val="24"/>
                <w:szCs w:val="24"/>
              </w:rPr>
              <w:t xml:space="preserve"> раньше даты подписи сборщика</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9</w:t>
            </w:r>
          </w:p>
        </w:tc>
        <w:tc>
          <w:tcPr>
            <w:tcW w:w="8460" w:type="dxa"/>
          </w:tcPr>
          <w:p w:rsidR="005B659F" w:rsidRPr="002A4166" w:rsidRDefault="005B659F" w:rsidP="00703D91">
            <w:pPr>
              <w:pStyle w:val="ad"/>
              <w:tabs>
                <w:tab w:val="clear" w:pos="4153"/>
                <w:tab w:val="clear" w:pos="8306"/>
                <w:tab w:val="left" w:pos="0"/>
              </w:tabs>
              <w:rPr>
                <w:bCs/>
              </w:rPr>
            </w:pPr>
            <w:r w:rsidRPr="002A4166">
              <w:rPr>
                <w:bCs/>
              </w:rPr>
              <w:t>Дата подписи сборщика раньше даты подписи избирателя</w:t>
            </w:r>
          </w:p>
        </w:tc>
        <w:tc>
          <w:tcPr>
            <w:tcW w:w="1496" w:type="dxa"/>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Height w:val="694"/>
        </w:trPr>
        <w:tc>
          <w:tcPr>
            <w:tcW w:w="540" w:type="dxa"/>
          </w:tcPr>
          <w:p w:rsidR="005B659F" w:rsidRPr="002A4166" w:rsidRDefault="005B659F" w:rsidP="00703D91">
            <w:pPr>
              <w:tabs>
                <w:tab w:val="left" w:pos="0"/>
              </w:tabs>
              <w:ind w:left="-108"/>
              <w:rPr>
                <w:bCs/>
                <w:sz w:val="24"/>
                <w:szCs w:val="24"/>
              </w:rPr>
            </w:pPr>
            <w:r w:rsidRPr="002A4166">
              <w:rPr>
                <w:bCs/>
                <w:sz w:val="24"/>
                <w:szCs w:val="24"/>
              </w:rPr>
              <w:t>10</w:t>
            </w:r>
          </w:p>
        </w:tc>
        <w:tc>
          <w:tcPr>
            <w:tcW w:w="8460" w:type="dxa"/>
          </w:tcPr>
          <w:p w:rsidR="005B659F" w:rsidRPr="002A4166" w:rsidRDefault="005B659F" w:rsidP="002A4166">
            <w:pPr>
              <w:tabs>
                <w:tab w:val="left" w:pos="0"/>
              </w:tabs>
              <w:jc w:val="both"/>
              <w:rPr>
                <w:bCs/>
                <w:iCs/>
                <w:sz w:val="24"/>
                <w:szCs w:val="24"/>
              </w:rPr>
            </w:pPr>
            <w:r w:rsidRPr="002A4166">
              <w:rPr>
                <w:iCs/>
                <w:sz w:val="24"/>
                <w:szCs w:val="24"/>
              </w:rPr>
              <w:t xml:space="preserve">Дата внесения подписи избирателя раньше дня оплаты изготовления подписных листов </w:t>
            </w:r>
          </w:p>
        </w:tc>
        <w:tc>
          <w:tcPr>
            <w:tcW w:w="1496" w:type="dxa"/>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11</w:t>
            </w:r>
          </w:p>
        </w:tc>
        <w:tc>
          <w:tcPr>
            <w:tcW w:w="8460" w:type="dxa"/>
          </w:tcPr>
          <w:p w:rsidR="005B659F" w:rsidRPr="002A4166" w:rsidRDefault="005B659F" w:rsidP="002A4166">
            <w:pPr>
              <w:jc w:val="both"/>
              <w:rPr>
                <w:sz w:val="24"/>
                <w:szCs w:val="24"/>
              </w:rPr>
            </w:pPr>
            <w:r w:rsidRPr="002A4166">
              <w:rPr>
                <w:bCs/>
                <w:sz w:val="24"/>
                <w:szCs w:val="24"/>
              </w:rPr>
              <w:t>Иные нарушения порядка заполнения подписных листов</w:t>
            </w:r>
          </w:p>
        </w:tc>
        <w:tc>
          <w:tcPr>
            <w:tcW w:w="1496" w:type="dxa"/>
          </w:tcPr>
          <w:p w:rsidR="005B659F" w:rsidRPr="002A4166" w:rsidRDefault="005B659F" w:rsidP="00703D91">
            <w:pPr>
              <w:tabs>
                <w:tab w:val="left" w:pos="0"/>
              </w:tabs>
              <w:rPr>
                <w:bCs/>
                <w:sz w:val="24"/>
                <w:szCs w:val="24"/>
              </w:rPr>
            </w:pPr>
            <w:r w:rsidRPr="002A4166">
              <w:rPr>
                <w:bCs/>
                <w:sz w:val="24"/>
                <w:szCs w:val="24"/>
              </w:rPr>
              <w:t>Подпись, 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12</w:t>
            </w:r>
          </w:p>
        </w:tc>
        <w:tc>
          <w:tcPr>
            <w:tcW w:w="8460" w:type="dxa"/>
          </w:tcPr>
          <w:p w:rsidR="005B659F" w:rsidRPr="002A4166" w:rsidRDefault="005B659F" w:rsidP="002A4166">
            <w:pPr>
              <w:tabs>
                <w:tab w:val="left" w:pos="0"/>
              </w:tabs>
              <w:spacing w:line="240" w:lineRule="exact"/>
              <w:jc w:val="both"/>
              <w:rPr>
                <w:bCs/>
                <w:sz w:val="24"/>
                <w:szCs w:val="24"/>
              </w:rPr>
            </w:pPr>
            <w:r w:rsidRPr="002A4166">
              <w:rPr>
                <w:bCs/>
                <w:sz w:val="24"/>
                <w:szCs w:val="24"/>
              </w:rPr>
              <w:t>Нет подписи кандидата</w:t>
            </w:r>
            <w:r w:rsidR="00BC0003" w:rsidRPr="002A4166">
              <w:rPr>
                <w:bCs/>
                <w:sz w:val="24"/>
                <w:szCs w:val="24"/>
              </w:rPr>
              <w:t>, уполномоченного представителя избирательного объединения</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13</w:t>
            </w:r>
          </w:p>
        </w:tc>
        <w:tc>
          <w:tcPr>
            <w:tcW w:w="8460" w:type="dxa"/>
          </w:tcPr>
          <w:p w:rsidR="005B659F" w:rsidRPr="002A4166" w:rsidRDefault="005B659F" w:rsidP="002A4166">
            <w:pPr>
              <w:tabs>
                <w:tab w:val="left" w:pos="0"/>
              </w:tabs>
              <w:spacing w:line="240" w:lineRule="exact"/>
              <w:jc w:val="both"/>
              <w:rPr>
                <w:bCs/>
                <w:sz w:val="24"/>
                <w:szCs w:val="24"/>
              </w:rPr>
            </w:pPr>
            <w:r w:rsidRPr="002A4166">
              <w:rPr>
                <w:bCs/>
                <w:sz w:val="24"/>
                <w:szCs w:val="24"/>
              </w:rPr>
              <w:t xml:space="preserve">Нет или неполная, неверная дата подписи кандидата, </w:t>
            </w:r>
            <w:r w:rsidR="006E742F" w:rsidRPr="002A4166">
              <w:rPr>
                <w:bCs/>
                <w:sz w:val="24"/>
                <w:szCs w:val="24"/>
              </w:rPr>
              <w:t xml:space="preserve">уполномоченного представителя избирательного объединения </w:t>
            </w:r>
            <w:r w:rsidRPr="002A4166">
              <w:rPr>
                <w:bCs/>
                <w:sz w:val="24"/>
                <w:szCs w:val="24"/>
              </w:rPr>
              <w:t>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14</w:t>
            </w:r>
          </w:p>
        </w:tc>
        <w:tc>
          <w:tcPr>
            <w:tcW w:w="8460" w:type="dxa"/>
          </w:tcPr>
          <w:p w:rsidR="005B659F" w:rsidRPr="002A4166" w:rsidRDefault="005B659F" w:rsidP="002A4166">
            <w:pPr>
              <w:tabs>
                <w:tab w:val="left" w:pos="0"/>
              </w:tabs>
              <w:spacing w:line="240" w:lineRule="exact"/>
              <w:jc w:val="both"/>
              <w:rPr>
                <w:bCs/>
                <w:sz w:val="24"/>
                <w:szCs w:val="24"/>
              </w:rPr>
            </w:pPr>
            <w:r w:rsidRPr="002A4166">
              <w:rPr>
                <w:bCs/>
                <w:sz w:val="24"/>
                <w:szCs w:val="24"/>
              </w:rPr>
              <w:t>Нет или неполные сведения о кандидате</w:t>
            </w:r>
            <w:r w:rsidR="006E742F" w:rsidRPr="002A4166">
              <w:rPr>
                <w:bCs/>
                <w:sz w:val="24"/>
                <w:szCs w:val="24"/>
              </w:rPr>
              <w:t xml:space="preserve">, об уполномоченном представителе избирательного объединения, </w:t>
            </w:r>
            <w:r w:rsidRPr="002A4166">
              <w:rPr>
                <w:bCs/>
                <w:sz w:val="24"/>
                <w:szCs w:val="24"/>
              </w:rPr>
              <w:t>в удостоверительной записи</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15*</w:t>
            </w:r>
          </w:p>
        </w:tc>
        <w:tc>
          <w:tcPr>
            <w:tcW w:w="8460" w:type="dxa"/>
          </w:tcPr>
          <w:p w:rsidR="005B659F" w:rsidRPr="002A4166" w:rsidRDefault="005B659F" w:rsidP="002A4166">
            <w:pPr>
              <w:jc w:val="both"/>
              <w:rPr>
                <w:bCs/>
                <w:sz w:val="24"/>
                <w:szCs w:val="24"/>
              </w:rPr>
            </w:pPr>
            <w:r w:rsidRPr="002A4166">
              <w:rPr>
                <w:bCs/>
                <w:sz w:val="24"/>
                <w:szCs w:val="24"/>
              </w:rPr>
              <w:t>Подпись кандидата</w:t>
            </w:r>
            <w:r w:rsidR="006E742F" w:rsidRPr="002A4166">
              <w:rPr>
                <w:bCs/>
                <w:sz w:val="24"/>
                <w:szCs w:val="24"/>
              </w:rPr>
              <w:t>, уполномоченного представителя избирательного объединения ,</w:t>
            </w:r>
            <w:r w:rsidRPr="002A4166">
              <w:rPr>
                <w:bCs/>
                <w:sz w:val="24"/>
                <w:szCs w:val="24"/>
              </w:rPr>
              <w:t>выполнена иным лицом</w:t>
            </w:r>
          </w:p>
        </w:tc>
        <w:tc>
          <w:tcPr>
            <w:tcW w:w="1496" w:type="dxa"/>
          </w:tcPr>
          <w:p w:rsidR="005B659F" w:rsidRPr="002A4166" w:rsidRDefault="005B659F" w:rsidP="00703D91">
            <w:pPr>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16*</w:t>
            </w:r>
          </w:p>
        </w:tc>
        <w:tc>
          <w:tcPr>
            <w:tcW w:w="8460" w:type="dxa"/>
          </w:tcPr>
          <w:p w:rsidR="005B659F" w:rsidRPr="002A4166" w:rsidRDefault="005B659F" w:rsidP="002A4166">
            <w:pPr>
              <w:jc w:val="both"/>
              <w:rPr>
                <w:bCs/>
                <w:sz w:val="24"/>
                <w:szCs w:val="24"/>
              </w:rPr>
            </w:pPr>
            <w:r w:rsidRPr="002A4166">
              <w:rPr>
                <w:bCs/>
                <w:sz w:val="24"/>
                <w:szCs w:val="24"/>
              </w:rPr>
              <w:t>Дата внесения подписи кандидата</w:t>
            </w:r>
            <w:r w:rsidR="006E742F" w:rsidRPr="002A4166">
              <w:rPr>
                <w:bCs/>
                <w:sz w:val="24"/>
                <w:szCs w:val="24"/>
              </w:rPr>
              <w:t>, уполномоченного представителя избирательного объединения,</w:t>
            </w:r>
            <w:r w:rsidRPr="002A4166">
              <w:rPr>
                <w:bCs/>
                <w:sz w:val="24"/>
                <w:szCs w:val="24"/>
              </w:rPr>
              <w:t xml:space="preserve"> выполнена другим лицом</w:t>
            </w:r>
          </w:p>
        </w:tc>
        <w:tc>
          <w:tcPr>
            <w:tcW w:w="1496" w:type="dxa"/>
          </w:tcPr>
          <w:p w:rsidR="005B659F" w:rsidRPr="002A4166" w:rsidRDefault="005B659F" w:rsidP="00703D91">
            <w:pPr>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17</w:t>
            </w:r>
          </w:p>
        </w:tc>
        <w:tc>
          <w:tcPr>
            <w:tcW w:w="8460" w:type="dxa"/>
          </w:tcPr>
          <w:p w:rsidR="005B659F" w:rsidRPr="002A4166" w:rsidRDefault="005B659F" w:rsidP="002A4166">
            <w:pPr>
              <w:jc w:val="both"/>
              <w:rPr>
                <w:bCs/>
                <w:sz w:val="24"/>
                <w:szCs w:val="24"/>
              </w:rPr>
            </w:pPr>
            <w:r w:rsidRPr="002A4166">
              <w:rPr>
                <w:bCs/>
                <w:sz w:val="24"/>
                <w:szCs w:val="24"/>
              </w:rPr>
              <w:t>Иные нарушения в заверительной записи кандидата</w:t>
            </w:r>
          </w:p>
        </w:tc>
        <w:tc>
          <w:tcPr>
            <w:tcW w:w="1496" w:type="dxa"/>
          </w:tcPr>
          <w:p w:rsidR="005B659F" w:rsidRPr="002A4166" w:rsidRDefault="005B659F" w:rsidP="00703D91">
            <w:pPr>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18</w:t>
            </w:r>
          </w:p>
        </w:tc>
        <w:tc>
          <w:tcPr>
            <w:tcW w:w="8460" w:type="dxa"/>
          </w:tcPr>
          <w:p w:rsidR="005B659F" w:rsidRPr="002A4166" w:rsidRDefault="005B659F" w:rsidP="002A4166">
            <w:pPr>
              <w:jc w:val="both"/>
              <w:rPr>
                <w:bCs/>
                <w:sz w:val="24"/>
                <w:szCs w:val="24"/>
              </w:rPr>
            </w:pPr>
            <w:r w:rsidRPr="002A4166">
              <w:rPr>
                <w:bCs/>
                <w:sz w:val="24"/>
                <w:szCs w:val="24"/>
              </w:rPr>
              <w:t>Подписной лист заверен сборщиком, не внесенным в список лиц, осуществлявших сбор подписей</w:t>
            </w:r>
          </w:p>
        </w:tc>
        <w:tc>
          <w:tcPr>
            <w:tcW w:w="1496" w:type="dxa"/>
          </w:tcPr>
          <w:p w:rsidR="005B659F" w:rsidRPr="002A4166" w:rsidRDefault="005B659F" w:rsidP="00703D91">
            <w:pPr>
              <w:rPr>
                <w:bCs/>
                <w:sz w:val="24"/>
                <w:szCs w:val="24"/>
              </w:rPr>
            </w:pPr>
            <w:r w:rsidRPr="002A4166">
              <w:rPr>
                <w:bCs/>
                <w:sz w:val="24"/>
                <w:szCs w:val="24"/>
              </w:rPr>
              <w:t>Лист</w:t>
            </w:r>
          </w:p>
        </w:tc>
      </w:tr>
      <w:tr w:rsidR="005B659F" w:rsidRPr="002A4166" w:rsidTr="00703D91">
        <w:trPr>
          <w:cantSplit/>
        </w:trPr>
        <w:tc>
          <w:tcPr>
            <w:tcW w:w="540" w:type="dxa"/>
            <w:tcBorders>
              <w:top w:val="single" w:sz="4" w:space="0" w:color="auto"/>
            </w:tcBorders>
          </w:tcPr>
          <w:p w:rsidR="005B659F" w:rsidRPr="002A4166" w:rsidRDefault="005B659F" w:rsidP="00703D91">
            <w:pPr>
              <w:tabs>
                <w:tab w:val="left" w:pos="0"/>
              </w:tabs>
              <w:ind w:left="-108"/>
              <w:rPr>
                <w:bCs/>
                <w:sz w:val="24"/>
                <w:szCs w:val="24"/>
              </w:rPr>
            </w:pPr>
            <w:r w:rsidRPr="002A4166">
              <w:rPr>
                <w:bCs/>
                <w:sz w:val="24"/>
                <w:szCs w:val="24"/>
              </w:rPr>
              <w:t>19</w:t>
            </w:r>
          </w:p>
        </w:tc>
        <w:tc>
          <w:tcPr>
            <w:tcW w:w="8460" w:type="dxa"/>
            <w:tcBorders>
              <w:top w:val="single" w:sz="4" w:space="0" w:color="auto"/>
            </w:tcBorders>
          </w:tcPr>
          <w:p w:rsidR="005B659F" w:rsidRPr="002A4166" w:rsidRDefault="005B659F" w:rsidP="002A4166">
            <w:pPr>
              <w:tabs>
                <w:tab w:val="left" w:pos="0"/>
              </w:tabs>
              <w:jc w:val="both"/>
              <w:rPr>
                <w:bCs/>
                <w:sz w:val="24"/>
                <w:szCs w:val="24"/>
              </w:rPr>
            </w:pPr>
            <w:r w:rsidRPr="002A4166">
              <w:rPr>
                <w:bCs/>
                <w:sz w:val="24"/>
                <w:szCs w:val="24"/>
              </w:rPr>
              <w:t>Нет подписи сборщика</w:t>
            </w:r>
          </w:p>
        </w:tc>
        <w:tc>
          <w:tcPr>
            <w:tcW w:w="1496" w:type="dxa"/>
            <w:tcBorders>
              <w:top w:val="single" w:sz="4" w:space="0" w:color="auto"/>
            </w:tcBorders>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20</w:t>
            </w:r>
          </w:p>
        </w:tc>
        <w:tc>
          <w:tcPr>
            <w:tcW w:w="8460" w:type="dxa"/>
          </w:tcPr>
          <w:p w:rsidR="005B659F" w:rsidRPr="002A4166" w:rsidRDefault="005B659F" w:rsidP="002A4166">
            <w:pPr>
              <w:tabs>
                <w:tab w:val="left" w:pos="0"/>
              </w:tabs>
              <w:jc w:val="both"/>
              <w:rPr>
                <w:bCs/>
                <w:sz w:val="24"/>
                <w:szCs w:val="24"/>
              </w:rPr>
            </w:pPr>
            <w:r w:rsidRPr="002A4166">
              <w:rPr>
                <w:bCs/>
                <w:sz w:val="24"/>
                <w:szCs w:val="24"/>
              </w:rPr>
              <w:t>Нет или неполная, неверная дата подписи сборщика, 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21</w:t>
            </w:r>
          </w:p>
        </w:tc>
        <w:tc>
          <w:tcPr>
            <w:tcW w:w="8460" w:type="dxa"/>
          </w:tcPr>
          <w:p w:rsidR="005B659F" w:rsidRPr="002A4166" w:rsidRDefault="005B659F" w:rsidP="002A4166">
            <w:pPr>
              <w:tabs>
                <w:tab w:val="left" w:pos="0"/>
              </w:tabs>
              <w:jc w:val="both"/>
              <w:rPr>
                <w:bCs/>
                <w:sz w:val="24"/>
                <w:szCs w:val="24"/>
              </w:rPr>
            </w:pPr>
            <w:r w:rsidRPr="002A4166">
              <w:rPr>
                <w:bCs/>
                <w:sz w:val="24"/>
                <w:szCs w:val="24"/>
              </w:rPr>
              <w:t>Нет или неполные имя, отчество, дата рождения сборщика, 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22</w:t>
            </w:r>
          </w:p>
        </w:tc>
        <w:tc>
          <w:tcPr>
            <w:tcW w:w="8460" w:type="dxa"/>
          </w:tcPr>
          <w:p w:rsidR="005B659F" w:rsidRPr="002A4166" w:rsidRDefault="005B659F" w:rsidP="002A4166">
            <w:pPr>
              <w:tabs>
                <w:tab w:val="left" w:pos="0"/>
              </w:tabs>
              <w:jc w:val="both"/>
              <w:rPr>
                <w:bCs/>
                <w:sz w:val="24"/>
                <w:szCs w:val="24"/>
              </w:rPr>
            </w:pPr>
            <w:r w:rsidRPr="002A4166">
              <w:rPr>
                <w:bCs/>
                <w:sz w:val="24"/>
                <w:szCs w:val="24"/>
              </w:rPr>
              <w:t>Нет или неполные, неверные данные о месте жительства сборщика, 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lastRenderedPageBreak/>
              <w:t>23</w:t>
            </w:r>
          </w:p>
        </w:tc>
        <w:tc>
          <w:tcPr>
            <w:tcW w:w="8460" w:type="dxa"/>
          </w:tcPr>
          <w:p w:rsidR="005B659F" w:rsidRPr="002A4166" w:rsidRDefault="005B659F" w:rsidP="002A4166">
            <w:pPr>
              <w:tabs>
                <w:tab w:val="left" w:pos="0"/>
              </w:tabs>
              <w:jc w:val="both"/>
              <w:rPr>
                <w:bCs/>
                <w:sz w:val="24"/>
                <w:szCs w:val="24"/>
              </w:rPr>
            </w:pPr>
            <w:r w:rsidRPr="002A4166">
              <w:rPr>
                <w:bCs/>
                <w:sz w:val="24"/>
                <w:szCs w:val="24"/>
              </w:rPr>
              <w:t>Нет или неполные, неверные паспортные данные сборщика, 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24*</w:t>
            </w:r>
          </w:p>
        </w:tc>
        <w:tc>
          <w:tcPr>
            <w:tcW w:w="8460" w:type="dxa"/>
          </w:tcPr>
          <w:p w:rsidR="005B659F" w:rsidRPr="002A4166" w:rsidRDefault="005B659F" w:rsidP="00BB32A2">
            <w:pPr>
              <w:tabs>
                <w:tab w:val="left" w:pos="0"/>
              </w:tabs>
              <w:jc w:val="both"/>
              <w:rPr>
                <w:bCs/>
                <w:sz w:val="24"/>
                <w:szCs w:val="24"/>
              </w:rPr>
            </w:pPr>
            <w:r w:rsidRPr="002A4166">
              <w:rPr>
                <w:bCs/>
                <w:sz w:val="24"/>
                <w:szCs w:val="24"/>
              </w:rPr>
              <w:t>Сведения о сборщике внесены в подписной лист не собственноручно</w:t>
            </w:r>
          </w:p>
        </w:tc>
        <w:tc>
          <w:tcPr>
            <w:tcW w:w="1496" w:type="dxa"/>
          </w:tcPr>
          <w:p w:rsidR="005B659F" w:rsidRPr="002A4166" w:rsidRDefault="005B659F" w:rsidP="00703D91">
            <w:pPr>
              <w:tabs>
                <w:tab w:val="left" w:pos="0"/>
              </w:tabs>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25*</w:t>
            </w:r>
          </w:p>
        </w:tc>
        <w:tc>
          <w:tcPr>
            <w:tcW w:w="8460" w:type="dxa"/>
          </w:tcPr>
          <w:p w:rsidR="005B659F" w:rsidRPr="002A4166" w:rsidRDefault="005B659F" w:rsidP="00BB32A2">
            <w:pPr>
              <w:jc w:val="both"/>
              <w:rPr>
                <w:bCs/>
                <w:sz w:val="24"/>
                <w:szCs w:val="24"/>
              </w:rPr>
            </w:pPr>
            <w:r w:rsidRPr="002A4166">
              <w:rPr>
                <w:bCs/>
                <w:sz w:val="24"/>
                <w:szCs w:val="24"/>
              </w:rPr>
              <w:t>Подпись, дата подписи сборщика внесены иным лицом</w:t>
            </w:r>
          </w:p>
        </w:tc>
        <w:tc>
          <w:tcPr>
            <w:tcW w:w="1496" w:type="dxa"/>
          </w:tcPr>
          <w:p w:rsidR="005B659F" w:rsidRPr="002A4166" w:rsidRDefault="005B659F" w:rsidP="00703D91">
            <w:pPr>
              <w:rPr>
                <w:bCs/>
                <w:sz w:val="24"/>
                <w:szCs w:val="24"/>
              </w:rPr>
            </w:pPr>
            <w:r w:rsidRPr="002A4166">
              <w:rPr>
                <w:bCs/>
                <w:sz w:val="24"/>
                <w:szCs w:val="24"/>
              </w:rPr>
              <w:t>Лист</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26</w:t>
            </w:r>
          </w:p>
        </w:tc>
        <w:tc>
          <w:tcPr>
            <w:tcW w:w="8460" w:type="dxa"/>
          </w:tcPr>
          <w:p w:rsidR="005B659F" w:rsidRPr="002A4166" w:rsidRDefault="005B659F" w:rsidP="00BB32A2">
            <w:pPr>
              <w:jc w:val="both"/>
              <w:rPr>
                <w:bCs/>
                <w:sz w:val="24"/>
                <w:szCs w:val="24"/>
              </w:rPr>
            </w:pPr>
            <w:r w:rsidRPr="002A4166">
              <w:rPr>
                <w:bCs/>
                <w:sz w:val="24"/>
                <w:szCs w:val="24"/>
              </w:rPr>
              <w:t>Иные нарушения в заверительной записи сборщика</w:t>
            </w:r>
          </w:p>
        </w:tc>
        <w:tc>
          <w:tcPr>
            <w:tcW w:w="1496" w:type="dxa"/>
          </w:tcPr>
          <w:p w:rsidR="005B659F" w:rsidRPr="002A4166" w:rsidRDefault="005B659F" w:rsidP="00703D91">
            <w:pPr>
              <w:rPr>
                <w:bCs/>
                <w:sz w:val="24"/>
                <w:szCs w:val="24"/>
              </w:rPr>
            </w:pPr>
            <w:r w:rsidRPr="002A4166">
              <w:rPr>
                <w:bCs/>
                <w:sz w:val="24"/>
                <w:szCs w:val="24"/>
              </w:rPr>
              <w:t>Лист</w:t>
            </w:r>
          </w:p>
        </w:tc>
      </w:tr>
      <w:tr w:rsidR="005B659F" w:rsidRPr="002A4166" w:rsidTr="00703D91">
        <w:trPr>
          <w:cantSplit/>
        </w:trPr>
        <w:tc>
          <w:tcPr>
            <w:tcW w:w="540" w:type="dxa"/>
            <w:tcBorders>
              <w:bottom w:val="single" w:sz="4" w:space="0" w:color="auto"/>
            </w:tcBorders>
          </w:tcPr>
          <w:p w:rsidR="005B659F" w:rsidRPr="002A4166" w:rsidRDefault="005B659F" w:rsidP="00703D91">
            <w:pPr>
              <w:tabs>
                <w:tab w:val="left" w:pos="0"/>
              </w:tabs>
              <w:ind w:left="-108"/>
              <w:rPr>
                <w:bCs/>
                <w:sz w:val="24"/>
                <w:szCs w:val="24"/>
              </w:rPr>
            </w:pPr>
            <w:r w:rsidRPr="002A4166">
              <w:rPr>
                <w:bCs/>
                <w:sz w:val="24"/>
                <w:szCs w:val="24"/>
              </w:rPr>
              <w:t>27</w:t>
            </w:r>
          </w:p>
        </w:tc>
        <w:tc>
          <w:tcPr>
            <w:tcW w:w="8460" w:type="dxa"/>
            <w:tcBorders>
              <w:bottom w:val="single" w:sz="4" w:space="0" w:color="auto"/>
            </w:tcBorders>
          </w:tcPr>
          <w:p w:rsidR="005B659F" w:rsidRPr="002A4166" w:rsidRDefault="005B659F" w:rsidP="00BB32A2">
            <w:pPr>
              <w:tabs>
                <w:tab w:val="left" w:pos="0"/>
              </w:tabs>
              <w:jc w:val="both"/>
              <w:rPr>
                <w:bCs/>
                <w:sz w:val="24"/>
                <w:szCs w:val="24"/>
              </w:rPr>
            </w:pPr>
            <w:r w:rsidRPr="002A4166">
              <w:rPr>
                <w:bCs/>
                <w:sz w:val="24"/>
                <w:szCs w:val="24"/>
              </w:rPr>
              <w:t>Подпись лица, не обладающего активным избирательным правом</w:t>
            </w:r>
          </w:p>
        </w:tc>
        <w:tc>
          <w:tcPr>
            <w:tcW w:w="1496" w:type="dxa"/>
            <w:tcBorders>
              <w:bottom w:val="single" w:sz="4" w:space="0" w:color="auto"/>
            </w:tcBorders>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Borders>
              <w:top w:val="single" w:sz="4" w:space="0" w:color="auto"/>
            </w:tcBorders>
          </w:tcPr>
          <w:p w:rsidR="005B659F" w:rsidRPr="002A4166" w:rsidRDefault="005B659F" w:rsidP="00703D91">
            <w:pPr>
              <w:tabs>
                <w:tab w:val="left" w:pos="0"/>
              </w:tabs>
              <w:ind w:left="-108"/>
              <w:rPr>
                <w:bCs/>
                <w:sz w:val="24"/>
                <w:szCs w:val="24"/>
              </w:rPr>
            </w:pPr>
            <w:r w:rsidRPr="002A4166">
              <w:rPr>
                <w:bCs/>
                <w:sz w:val="24"/>
                <w:szCs w:val="24"/>
              </w:rPr>
              <w:t>28</w:t>
            </w:r>
          </w:p>
        </w:tc>
        <w:tc>
          <w:tcPr>
            <w:tcW w:w="8460" w:type="dxa"/>
            <w:tcBorders>
              <w:top w:val="single" w:sz="4" w:space="0" w:color="auto"/>
            </w:tcBorders>
          </w:tcPr>
          <w:p w:rsidR="005B659F" w:rsidRPr="002A4166" w:rsidRDefault="005B659F" w:rsidP="00BB32A2">
            <w:pPr>
              <w:tabs>
                <w:tab w:val="left" w:pos="0"/>
              </w:tabs>
              <w:jc w:val="both"/>
              <w:rPr>
                <w:bCs/>
                <w:sz w:val="24"/>
                <w:szCs w:val="24"/>
              </w:rPr>
            </w:pPr>
            <w:r w:rsidRPr="002A4166">
              <w:rPr>
                <w:bCs/>
                <w:sz w:val="24"/>
                <w:szCs w:val="24"/>
              </w:rPr>
              <w:t>Нет подписи избирателя</w:t>
            </w:r>
          </w:p>
        </w:tc>
        <w:tc>
          <w:tcPr>
            <w:tcW w:w="1496" w:type="dxa"/>
            <w:tcBorders>
              <w:top w:val="single" w:sz="4" w:space="0" w:color="auto"/>
            </w:tcBorders>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29</w:t>
            </w:r>
          </w:p>
        </w:tc>
        <w:tc>
          <w:tcPr>
            <w:tcW w:w="8460" w:type="dxa"/>
          </w:tcPr>
          <w:p w:rsidR="005B659F" w:rsidRPr="002A4166" w:rsidRDefault="005B659F" w:rsidP="00BB32A2">
            <w:pPr>
              <w:tabs>
                <w:tab w:val="left" w:pos="0"/>
              </w:tabs>
              <w:jc w:val="both"/>
              <w:rPr>
                <w:bCs/>
                <w:sz w:val="24"/>
                <w:szCs w:val="24"/>
              </w:rPr>
            </w:pPr>
            <w:r w:rsidRPr="002A4166">
              <w:rPr>
                <w:bCs/>
                <w:sz w:val="24"/>
                <w:szCs w:val="24"/>
              </w:rPr>
              <w:t>Нет или неполная, неверная дата подписи избирателя, 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30</w:t>
            </w:r>
          </w:p>
        </w:tc>
        <w:tc>
          <w:tcPr>
            <w:tcW w:w="8460" w:type="dxa"/>
          </w:tcPr>
          <w:p w:rsidR="005B659F" w:rsidRPr="002A4166" w:rsidRDefault="005B659F" w:rsidP="00BB32A2">
            <w:pPr>
              <w:tabs>
                <w:tab w:val="left" w:pos="0"/>
              </w:tabs>
              <w:jc w:val="both"/>
              <w:rPr>
                <w:bCs/>
                <w:sz w:val="24"/>
                <w:szCs w:val="24"/>
              </w:rPr>
            </w:pPr>
            <w:r w:rsidRPr="002A4166">
              <w:rPr>
                <w:bCs/>
                <w:sz w:val="24"/>
                <w:szCs w:val="24"/>
              </w:rPr>
              <w:t>Нет или неполные имя, отчество избирателя, 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31</w:t>
            </w:r>
          </w:p>
        </w:tc>
        <w:tc>
          <w:tcPr>
            <w:tcW w:w="8460" w:type="dxa"/>
          </w:tcPr>
          <w:p w:rsidR="005B659F" w:rsidRPr="002A4166" w:rsidRDefault="005B659F" w:rsidP="00BB32A2">
            <w:pPr>
              <w:tabs>
                <w:tab w:val="left" w:pos="0"/>
              </w:tabs>
              <w:jc w:val="both"/>
              <w:rPr>
                <w:bCs/>
                <w:sz w:val="24"/>
                <w:szCs w:val="24"/>
              </w:rPr>
            </w:pPr>
            <w:r w:rsidRPr="002A4166">
              <w:rPr>
                <w:bCs/>
                <w:sz w:val="24"/>
                <w:szCs w:val="24"/>
              </w:rPr>
              <w:t>Нет или неполная, неверная дата рождения избирателя, 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32</w:t>
            </w:r>
          </w:p>
        </w:tc>
        <w:tc>
          <w:tcPr>
            <w:tcW w:w="8460" w:type="dxa"/>
          </w:tcPr>
          <w:p w:rsidR="005B659F" w:rsidRPr="002A4166" w:rsidRDefault="005B659F" w:rsidP="00BB32A2">
            <w:pPr>
              <w:tabs>
                <w:tab w:val="left" w:pos="0"/>
              </w:tabs>
              <w:jc w:val="both"/>
              <w:rPr>
                <w:bCs/>
                <w:sz w:val="24"/>
                <w:szCs w:val="24"/>
              </w:rPr>
            </w:pPr>
            <w:r w:rsidRPr="002A4166">
              <w:rPr>
                <w:bCs/>
                <w:sz w:val="24"/>
                <w:szCs w:val="24"/>
              </w:rPr>
              <w:t>Нет или неполный, неверный адрес места жительства избирателя, 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33</w:t>
            </w:r>
          </w:p>
        </w:tc>
        <w:tc>
          <w:tcPr>
            <w:tcW w:w="8460" w:type="dxa"/>
          </w:tcPr>
          <w:p w:rsidR="005B659F" w:rsidRPr="002A4166" w:rsidRDefault="005B659F" w:rsidP="00BB32A2">
            <w:pPr>
              <w:tabs>
                <w:tab w:val="left" w:pos="0"/>
              </w:tabs>
              <w:jc w:val="both"/>
              <w:rPr>
                <w:bCs/>
                <w:sz w:val="24"/>
                <w:szCs w:val="24"/>
              </w:rPr>
            </w:pPr>
            <w:r w:rsidRPr="002A4166">
              <w:rPr>
                <w:bCs/>
                <w:sz w:val="24"/>
                <w:szCs w:val="24"/>
              </w:rPr>
              <w:t>Нет или неполные, неверные данные документа избирателя, неоговоренные исправления</w:t>
            </w:r>
          </w:p>
        </w:tc>
        <w:tc>
          <w:tcPr>
            <w:tcW w:w="1496" w:type="dxa"/>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34*</w:t>
            </w:r>
          </w:p>
        </w:tc>
        <w:tc>
          <w:tcPr>
            <w:tcW w:w="8460" w:type="dxa"/>
          </w:tcPr>
          <w:p w:rsidR="005B659F" w:rsidRPr="002A4166" w:rsidRDefault="005B659F" w:rsidP="00BB32A2">
            <w:pPr>
              <w:tabs>
                <w:tab w:val="left" w:pos="0"/>
              </w:tabs>
              <w:jc w:val="both"/>
              <w:rPr>
                <w:bCs/>
                <w:sz w:val="24"/>
                <w:szCs w:val="24"/>
              </w:rPr>
            </w:pPr>
            <w:r w:rsidRPr="002A4166">
              <w:rPr>
                <w:bCs/>
                <w:sz w:val="24"/>
                <w:szCs w:val="24"/>
              </w:rPr>
              <w:t>Подпись избирателя выполнена другим лицом</w:t>
            </w:r>
          </w:p>
        </w:tc>
        <w:tc>
          <w:tcPr>
            <w:tcW w:w="1496" w:type="dxa"/>
          </w:tcPr>
          <w:p w:rsidR="005B659F" w:rsidRPr="002A4166" w:rsidRDefault="005B659F" w:rsidP="00703D91">
            <w:pPr>
              <w:tabs>
                <w:tab w:val="left" w:pos="0"/>
              </w:tabs>
              <w:rPr>
                <w:bCs/>
                <w:sz w:val="24"/>
                <w:szCs w:val="24"/>
              </w:rPr>
            </w:pPr>
            <w:r w:rsidRPr="002A4166">
              <w:rPr>
                <w:bCs/>
                <w:sz w:val="24"/>
                <w:szCs w:val="24"/>
              </w:rPr>
              <w:t>Подпись</w:t>
            </w:r>
          </w:p>
        </w:tc>
      </w:tr>
      <w:tr w:rsidR="005B659F" w:rsidRPr="002A4166" w:rsidTr="00703D91">
        <w:trPr>
          <w:cantSplit/>
        </w:trPr>
        <w:tc>
          <w:tcPr>
            <w:tcW w:w="540" w:type="dxa"/>
          </w:tcPr>
          <w:p w:rsidR="005B659F" w:rsidRPr="002A4166" w:rsidRDefault="005B659F" w:rsidP="00703D91">
            <w:pPr>
              <w:tabs>
                <w:tab w:val="left" w:pos="0"/>
              </w:tabs>
              <w:ind w:left="-108"/>
              <w:rPr>
                <w:bCs/>
                <w:sz w:val="24"/>
                <w:szCs w:val="24"/>
              </w:rPr>
            </w:pPr>
            <w:r w:rsidRPr="002A4166">
              <w:rPr>
                <w:bCs/>
                <w:sz w:val="24"/>
                <w:szCs w:val="24"/>
              </w:rPr>
              <w:t>35</w:t>
            </w:r>
          </w:p>
        </w:tc>
        <w:tc>
          <w:tcPr>
            <w:tcW w:w="8460" w:type="dxa"/>
          </w:tcPr>
          <w:p w:rsidR="005B659F" w:rsidRPr="002A4166" w:rsidRDefault="005B659F" w:rsidP="00BB32A2">
            <w:pPr>
              <w:tabs>
                <w:tab w:val="left" w:pos="0"/>
              </w:tabs>
              <w:jc w:val="both"/>
              <w:rPr>
                <w:bCs/>
                <w:sz w:val="24"/>
                <w:szCs w:val="24"/>
              </w:rPr>
            </w:pPr>
            <w:r w:rsidRPr="002A4166">
              <w:rPr>
                <w:bCs/>
                <w:sz w:val="24"/>
                <w:szCs w:val="24"/>
              </w:rPr>
              <w:t>Иные нарушения в сведениях об избирателе</w:t>
            </w:r>
          </w:p>
        </w:tc>
        <w:tc>
          <w:tcPr>
            <w:tcW w:w="1496" w:type="dxa"/>
          </w:tcPr>
          <w:p w:rsidR="005B659F" w:rsidRPr="002A4166" w:rsidRDefault="005B659F" w:rsidP="00703D91">
            <w:pPr>
              <w:tabs>
                <w:tab w:val="left" w:pos="0"/>
              </w:tabs>
              <w:rPr>
                <w:bCs/>
                <w:sz w:val="24"/>
                <w:szCs w:val="24"/>
              </w:rPr>
            </w:pPr>
          </w:p>
        </w:tc>
      </w:tr>
    </w:tbl>
    <w:p w:rsidR="005B659F" w:rsidRPr="002A4166" w:rsidRDefault="005B659F" w:rsidP="00BB32A2">
      <w:pPr>
        <w:spacing w:before="120"/>
        <w:jc w:val="both"/>
        <w:rPr>
          <w:b/>
          <w:sz w:val="24"/>
          <w:szCs w:val="24"/>
        </w:rPr>
      </w:pPr>
      <w:r w:rsidRPr="002A4166">
        <w:rPr>
          <w:b/>
          <w:iCs/>
          <w:sz w:val="24"/>
          <w:szCs w:val="24"/>
        </w:rPr>
        <w:t xml:space="preserve">* </w:t>
      </w:r>
      <w:r w:rsidRPr="002A4166">
        <w:rPr>
          <w:bCs/>
          <w:iCs/>
          <w:sz w:val="24"/>
          <w:szCs w:val="24"/>
        </w:rPr>
        <w:t>Необходимо заключение эксперта-почерковеда.</w:t>
      </w:r>
    </w:p>
    <w:p w:rsidR="005B659F" w:rsidRPr="002A4166" w:rsidRDefault="005B659F" w:rsidP="005B659F">
      <w:pPr>
        <w:pStyle w:val="14-1"/>
        <w:rPr>
          <w:sz w:val="24"/>
          <w:szCs w:val="24"/>
        </w:rPr>
      </w:pPr>
    </w:p>
    <w:p w:rsidR="005B659F" w:rsidRPr="002A4166" w:rsidRDefault="005B659F" w:rsidP="005B659F">
      <w:pPr>
        <w:jc w:val="both"/>
        <w:rPr>
          <w:bCs/>
          <w:sz w:val="24"/>
          <w:szCs w:val="24"/>
        </w:rPr>
      </w:pPr>
    </w:p>
    <w:p w:rsidR="005B659F" w:rsidRDefault="005B659F" w:rsidP="005B659F">
      <w:pPr>
        <w:rPr>
          <w:sz w:val="24"/>
          <w:szCs w:val="24"/>
        </w:rPr>
      </w:pPr>
    </w:p>
    <w:p w:rsidR="002A4166" w:rsidRDefault="002A4166" w:rsidP="005B659F">
      <w:pPr>
        <w:rPr>
          <w:sz w:val="24"/>
          <w:szCs w:val="24"/>
        </w:rPr>
      </w:pPr>
    </w:p>
    <w:p w:rsidR="002A4166" w:rsidRDefault="002A4166" w:rsidP="005B659F">
      <w:pPr>
        <w:rPr>
          <w:sz w:val="24"/>
          <w:szCs w:val="24"/>
        </w:rPr>
      </w:pPr>
    </w:p>
    <w:p w:rsidR="002A4166" w:rsidRDefault="002A4166" w:rsidP="005B659F">
      <w:pPr>
        <w:rPr>
          <w:sz w:val="24"/>
          <w:szCs w:val="24"/>
        </w:rPr>
      </w:pPr>
    </w:p>
    <w:p w:rsidR="002A4166" w:rsidRPr="002A4166" w:rsidRDefault="002A4166"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Default="005B659F" w:rsidP="005B659F">
      <w:pPr>
        <w:rPr>
          <w:sz w:val="24"/>
          <w:szCs w:val="24"/>
        </w:rPr>
      </w:pPr>
    </w:p>
    <w:p w:rsidR="002A4166" w:rsidRDefault="002A4166" w:rsidP="005B659F">
      <w:pPr>
        <w:rPr>
          <w:sz w:val="24"/>
          <w:szCs w:val="24"/>
        </w:rPr>
      </w:pPr>
    </w:p>
    <w:p w:rsidR="002A4166" w:rsidRDefault="002A4166" w:rsidP="005B659F">
      <w:pPr>
        <w:rPr>
          <w:sz w:val="24"/>
          <w:szCs w:val="24"/>
        </w:rPr>
      </w:pPr>
    </w:p>
    <w:p w:rsidR="002A4166" w:rsidRDefault="002A4166" w:rsidP="005B659F">
      <w:pPr>
        <w:rPr>
          <w:sz w:val="24"/>
          <w:szCs w:val="24"/>
        </w:rPr>
      </w:pPr>
    </w:p>
    <w:p w:rsidR="002A4166" w:rsidRDefault="002A4166" w:rsidP="005B659F">
      <w:pPr>
        <w:rPr>
          <w:sz w:val="24"/>
          <w:szCs w:val="24"/>
        </w:rPr>
      </w:pPr>
    </w:p>
    <w:p w:rsidR="002A4166" w:rsidRDefault="002A4166" w:rsidP="005B659F">
      <w:pPr>
        <w:rPr>
          <w:sz w:val="24"/>
          <w:szCs w:val="24"/>
        </w:rPr>
      </w:pPr>
    </w:p>
    <w:p w:rsidR="002A4166" w:rsidRDefault="002A4166" w:rsidP="005B659F">
      <w:pPr>
        <w:rPr>
          <w:sz w:val="24"/>
          <w:szCs w:val="24"/>
        </w:rPr>
      </w:pPr>
    </w:p>
    <w:p w:rsidR="002A4166" w:rsidRDefault="002A4166" w:rsidP="005B659F">
      <w:pPr>
        <w:rPr>
          <w:sz w:val="24"/>
          <w:szCs w:val="24"/>
        </w:rPr>
      </w:pPr>
    </w:p>
    <w:p w:rsidR="002A4166" w:rsidRPr="002A4166" w:rsidRDefault="002A4166"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2A4166" w:rsidRDefault="005B659F" w:rsidP="005B659F">
      <w:pPr>
        <w:rPr>
          <w:sz w:val="24"/>
          <w:szCs w:val="24"/>
        </w:rPr>
      </w:pPr>
    </w:p>
    <w:p w:rsidR="005B659F" w:rsidRPr="00FA3674" w:rsidRDefault="00C422A5" w:rsidP="00C422A5">
      <w:pPr>
        <w:pStyle w:val="4"/>
        <w:jc w:val="both"/>
        <w:rPr>
          <w:rFonts w:ascii="Times New Roman" w:hAnsi="Times New Roman"/>
          <w:b w:val="0"/>
          <w:i w:val="0"/>
          <w:color w:val="auto"/>
        </w:rPr>
      </w:pPr>
      <w:r>
        <w:rPr>
          <w:rFonts w:ascii="Times New Roman" w:hAnsi="Times New Roman"/>
          <w:b w:val="0"/>
          <w:bCs w:val="0"/>
          <w:i w:val="0"/>
          <w:iCs w:val="0"/>
          <w:color w:val="auto"/>
        </w:rPr>
        <w:lastRenderedPageBreak/>
        <w:t xml:space="preserve">                                                                                                 </w:t>
      </w:r>
      <w:r>
        <w:rPr>
          <w:rFonts w:ascii="Times New Roman" w:hAnsi="Times New Roman"/>
          <w:b w:val="0"/>
          <w:i w:val="0"/>
          <w:color w:val="auto"/>
        </w:rPr>
        <w:t>Приложение № 5</w:t>
      </w:r>
    </w:p>
    <w:p w:rsidR="005B659F" w:rsidRPr="00FA3674" w:rsidRDefault="005B659F" w:rsidP="005B659F">
      <w:pPr>
        <w:jc w:val="right"/>
        <w:rPr>
          <w:bCs/>
        </w:rPr>
      </w:pPr>
      <w:r w:rsidRPr="00FA3674">
        <w:rPr>
          <w:bCs/>
        </w:rPr>
        <w:t xml:space="preserve">к Методическим рекомендациям по приему и проверке </w:t>
      </w:r>
    </w:p>
    <w:p w:rsidR="005B659F" w:rsidRPr="00FA3674" w:rsidRDefault="005B659F" w:rsidP="005B659F">
      <w:pPr>
        <w:jc w:val="right"/>
        <w:rPr>
          <w:bCs/>
        </w:rPr>
      </w:pPr>
      <w:r w:rsidRPr="00FA3674">
        <w:rPr>
          <w:bCs/>
        </w:rPr>
        <w:t>подписных листов с подписями избирателей в поддержку</w:t>
      </w:r>
    </w:p>
    <w:p w:rsidR="005B659F" w:rsidRPr="00FA3674" w:rsidRDefault="005B659F" w:rsidP="005B659F">
      <w:pPr>
        <w:jc w:val="right"/>
        <w:rPr>
          <w:bCs/>
          <w:lang w:val="sah-RU"/>
        </w:rPr>
      </w:pPr>
      <w:r w:rsidRPr="00FA3674">
        <w:rPr>
          <w:bCs/>
        </w:rPr>
        <w:t xml:space="preserve"> кандидатов, списка кандидатов на выборах </w:t>
      </w:r>
    </w:p>
    <w:p w:rsidR="005B659F" w:rsidRPr="00FA3674" w:rsidRDefault="005B659F" w:rsidP="005B659F">
      <w:pPr>
        <w:jc w:val="right"/>
        <w:rPr>
          <w:lang w:val="sah-RU"/>
        </w:rPr>
      </w:pPr>
      <w:r w:rsidRPr="00FA3674">
        <w:rPr>
          <w:bCs/>
        </w:rPr>
        <w:t>народных депутатов Республики Саха (Якутия)</w:t>
      </w:r>
      <w:r w:rsidRPr="00FA3674">
        <w:rPr>
          <w:bCs/>
          <w:lang w:val="sah-RU"/>
        </w:rPr>
        <w:t xml:space="preserve"> шестого созыва</w:t>
      </w:r>
    </w:p>
    <w:p w:rsidR="005B659F" w:rsidRPr="00FA3674" w:rsidRDefault="005B659F" w:rsidP="005B659F"/>
    <w:p w:rsidR="005B659F" w:rsidRPr="003B29C4" w:rsidRDefault="005B659F" w:rsidP="005B659F"/>
    <w:p w:rsidR="005B659F" w:rsidRPr="003B29C4" w:rsidRDefault="005B659F" w:rsidP="005B659F"/>
    <w:p w:rsidR="005B659F" w:rsidRPr="003B29C4" w:rsidRDefault="005B659F" w:rsidP="005B659F">
      <w:pPr>
        <w:pStyle w:val="af3"/>
        <w:tabs>
          <w:tab w:val="decimal" w:pos="9214"/>
        </w:tabs>
        <w:ind w:right="21"/>
        <w:jc w:val="right"/>
        <w:rPr>
          <w:rFonts w:ascii="Times New Roman" w:hAnsi="Times New Roman"/>
          <w:b w:val="0"/>
          <w:sz w:val="24"/>
          <w:szCs w:val="24"/>
        </w:rPr>
      </w:pPr>
      <w:r w:rsidRPr="003B29C4">
        <w:rPr>
          <w:rFonts w:ascii="Times New Roman" w:hAnsi="Times New Roman"/>
          <w:b w:val="0"/>
          <w:sz w:val="24"/>
          <w:szCs w:val="24"/>
        </w:rPr>
        <w:t>Экземпляр № ____</w:t>
      </w:r>
    </w:p>
    <w:p w:rsidR="005B659F" w:rsidRPr="003B29C4" w:rsidRDefault="005B659F" w:rsidP="005B659F">
      <w:pPr>
        <w:pStyle w:val="af3"/>
        <w:tabs>
          <w:tab w:val="decimal" w:pos="9214"/>
        </w:tabs>
        <w:ind w:right="21"/>
        <w:rPr>
          <w:rFonts w:ascii="Times New Roman" w:hAnsi="Times New Roman"/>
          <w:sz w:val="24"/>
          <w:szCs w:val="24"/>
        </w:rPr>
      </w:pPr>
      <w:r w:rsidRPr="003B29C4">
        <w:rPr>
          <w:rFonts w:ascii="Times New Roman" w:hAnsi="Times New Roman"/>
          <w:sz w:val="24"/>
          <w:szCs w:val="24"/>
        </w:rPr>
        <w:t>ИТОГОВЫЙ ПРОТОКОЛ ПРОВЕРКИ</w:t>
      </w:r>
    </w:p>
    <w:p w:rsidR="005B659F" w:rsidRPr="003B29C4" w:rsidRDefault="005B659F" w:rsidP="005B659F">
      <w:pPr>
        <w:pStyle w:val="af3"/>
        <w:tabs>
          <w:tab w:val="decimal" w:pos="9214"/>
        </w:tabs>
        <w:ind w:right="21"/>
        <w:rPr>
          <w:rFonts w:ascii="Times New Roman" w:hAnsi="Times New Roman"/>
          <w:sz w:val="24"/>
          <w:szCs w:val="24"/>
        </w:rPr>
      </w:pPr>
      <w:r w:rsidRPr="003B29C4">
        <w:rPr>
          <w:rFonts w:ascii="Times New Roman" w:hAnsi="Times New Roman"/>
          <w:sz w:val="24"/>
          <w:szCs w:val="24"/>
        </w:rPr>
        <w:t>ПОДПИСНЫХ ЛИСТОВ</w:t>
      </w:r>
    </w:p>
    <w:p w:rsidR="005B659F" w:rsidRPr="003B29C4" w:rsidRDefault="005B659F" w:rsidP="005B659F">
      <w:pPr>
        <w:pStyle w:val="33"/>
        <w:ind w:right="21"/>
        <w:jc w:val="center"/>
        <w:rPr>
          <w:sz w:val="24"/>
          <w:szCs w:val="24"/>
        </w:rPr>
      </w:pPr>
      <w:r w:rsidRPr="003B29C4">
        <w:rPr>
          <w:sz w:val="24"/>
          <w:szCs w:val="24"/>
        </w:rPr>
        <w:t>в поддержку выдвижения кандидата</w:t>
      </w:r>
      <w:r>
        <w:rPr>
          <w:sz w:val="24"/>
          <w:szCs w:val="24"/>
        </w:rPr>
        <w:t>, списка кандидатов, выдвинутого  избирательным объединением</w:t>
      </w:r>
    </w:p>
    <w:p w:rsidR="005B659F" w:rsidRPr="003B29C4" w:rsidRDefault="005B659F" w:rsidP="005B659F">
      <w:pPr>
        <w:pStyle w:val="33"/>
        <w:ind w:right="21"/>
        <w:jc w:val="center"/>
        <w:rPr>
          <w:sz w:val="24"/>
          <w:szCs w:val="24"/>
        </w:rPr>
      </w:pPr>
      <w:r w:rsidRPr="003B29C4">
        <w:rPr>
          <w:sz w:val="24"/>
          <w:szCs w:val="24"/>
        </w:rPr>
        <w:t>______________________________________________________________________</w:t>
      </w:r>
    </w:p>
    <w:p w:rsidR="005B659F" w:rsidRPr="003B29C4" w:rsidRDefault="005B659F" w:rsidP="005B659F">
      <w:pPr>
        <w:pStyle w:val="33"/>
        <w:jc w:val="both"/>
        <w:rPr>
          <w:sz w:val="24"/>
          <w:szCs w:val="24"/>
        </w:rPr>
      </w:pPr>
    </w:p>
    <w:p w:rsidR="005B659F" w:rsidRPr="003B29C4" w:rsidRDefault="005B659F" w:rsidP="005B659F">
      <w:pPr>
        <w:pStyle w:val="33"/>
        <w:rPr>
          <w:sz w:val="24"/>
          <w:szCs w:val="24"/>
        </w:rPr>
      </w:pPr>
      <w:r w:rsidRPr="003B29C4">
        <w:rPr>
          <w:sz w:val="24"/>
          <w:szCs w:val="24"/>
        </w:rPr>
        <w:t>Дата _______________</w:t>
      </w:r>
    </w:p>
    <w:p w:rsidR="005B659F" w:rsidRPr="003B29C4" w:rsidRDefault="005B659F" w:rsidP="005B659F">
      <w:pPr>
        <w:pStyle w:val="33"/>
        <w:jc w:val="both"/>
        <w:rPr>
          <w:sz w:val="24"/>
          <w:szCs w:val="24"/>
        </w:rPr>
      </w:pPr>
    </w:p>
    <w:p w:rsidR="005B659F" w:rsidRPr="003B29C4" w:rsidRDefault="005B659F" w:rsidP="005B659F">
      <w:pPr>
        <w:pStyle w:val="33"/>
        <w:ind w:right="21" w:firstLine="540"/>
        <w:jc w:val="both"/>
        <w:rPr>
          <w:sz w:val="24"/>
          <w:szCs w:val="24"/>
        </w:rPr>
      </w:pPr>
      <w:r w:rsidRPr="003B29C4">
        <w:rPr>
          <w:sz w:val="24"/>
          <w:szCs w:val="24"/>
        </w:rPr>
        <w:t xml:space="preserve">Рабочая группа </w:t>
      </w:r>
      <w:r w:rsidR="00550861" w:rsidRPr="00C422A5">
        <w:rPr>
          <w:sz w:val="24"/>
          <w:szCs w:val="24"/>
        </w:rPr>
        <w:t>Центральной избирательной комиссии РС(Я)</w:t>
      </w:r>
      <w:r w:rsidR="00550861">
        <w:rPr>
          <w:sz w:val="24"/>
          <w:szCs w:val="24"/>
        </w:rPr>
        <w:t xml:space="preserve"> (</w:t>
      </w:r>
      <w:r w:rsidRPr="003B29C4">
        <w:rPr>
          <w:sz w:val="24"/>
          <w:szCs w:val="24"/>
        </w:rPr>
        <w:t>окружной избирательной комиссии №_______ </w:t>
      </w:r>
      <w:r w:rsidR="00550861">
        <w:rPr>
          <w:sz w:val="24"/>
          <w:szCs w:val="24"/>
        </w:rPr>
        <w:t>)</w:t>
      </w:r>
      <w:r w:rsidRPr="003B29C4">
        <w:rPr>
          <w:sz w:val="24"/>
          <w:szCs w:val="24"/>
        </w:rPr>
        <w:t>  в составе:</w:t>
      </w:r>
    </w:p>
    <w:p w:rsidR="005B659F" w:rsidRPr="003B29C4" w:rsidRDefault="005B659F" w:rsidP="005B659F">
      <w:pPr>
        <w:pStyle w:val="33"/>
        <w:ind w:right="21" w:firstLine="540"/>
        <w:jc w:val="both"/>
        <w:rPr>
          <w:b/>
          <w:sz w:val="24"/>
          <w:szCs w:val="24"/>
        </w:rPr>
      </w:pPr>
      <w:r w:rsidRPr="003B29C4">
        <w:rPr>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5B659F" w:rsidRPr="003B29C4" w:rsidRDefault="005B659F" w:rsidP="005B659F">
      <w:pPr>
        <w:pStyle w:val="af3"/>
        <w:tabs>
          <w:tab w:val="decimal" w:pos="9214"/>
        </w:tabs>
        <w:ind w:right="21"/>
        <w:jc w:val="both"/>
        <w:rPr>
          <w:rFonts w:ascii="Times New Roman" w:hAnsi="Times New Roman"/>
          <w:b w:val="0"/>
          <w:sz w:val="24"/>
          <w:szCs w:val="24"/>
        </w:rPr>
      </w:pPr>
      <w:r w:rsidRPr="003B29C4">
        <w:rPr>
          <w:rFonts w:ascii="Times New Roman" w:hAnsi="Times New Roman"/>
          <w:b w:val="0"/>
          <w:sz w:val="24"/>
          <w:szCs w:val="24"/>
        </w:rPr>
        <w:t>«_____» _____________ 20___ г. в «____» часов «_____» минут местного времени приступила к проверке всех подписных листов, представленных кандидатом</w:t>
      </w:r>
      <w:r>
        <w:rPr>
          <w:rFonts w:ascii="Times New Roman" w:hAnsi="Times New Roman"/>
          <w:b w:val="0"/>
          <w:sz w:val="24"/>
          <w:szCs w:val="24"/>
        </w:rPr>
        <w:t xml:space="preserve">, </w:t>
      </w:r>
      <w:r w:rsidRPr="002F1C57">
        <w:rPr>
          <w:rFonts w:ascii="Times New Roman" w:hAnsi="Times New Roman"/>
          <w:b w:val="0"/>
          <w:sz w:val="24"/>
          <w:szCs w:val="24"/>
        </w:rPr>
        <w:t>избирательны</w:t>
      </w:r>
      <w:r>
        <w:rPr>
          <w:rFonts w:ascii="Times New Roman" w:hAnsi="Times New Roman"/>
          <w:b w:val="0"/>
          <w:sz w:val="24"/>
          <w:szCs w:val="24"/>
        </w:rPr>
        <w:t>м объединением ________________</w:t>
      </w:r>
      <w:r w:rsidRPr="002F1C57">
        <w:rPr>
          <w:rFonts w:ascii="Times New Roman" w:hAnsi="Times New Roman"/>
          <w:b w:val="0"/>
          <w:sz w:val="24"/>
          <w:szCs w:val="24"/>
        </w:rPr>
        <w:t>__________________________________.</w:t>
      </w:r>
      <w:r w:rsidRPr="003B29C4">
        <w:rPr>
          <w:rFonts w:ascii="Times New Roman" w:hAnsi="Times New Roman"/>
          <w:b w:val="0"/>
          <w:sz w:val="24"/>
          <w:szCs w:val="24"/>
        </w:rPr>
        <w:t xml:space="preserve"> </w:t>
      </w:r>
    </w:p>
    <w:p w:rsidR="005B659F" w:rsidRPr="003B29C4" w:rsidRDefault="005B659F" w:rsidP="005B659F">
      <w:pPr>
        <w:pStyle w:val="af3"/>
        <w:tabs>
          <w:tab w:val="decimal" w:pos="9214"/>
        </w:tabs>
        <w:ind w:right="-766"/>
        <w:jc w:val="both"/>
        <w:rPr>
          <w:rFonts w:ascii="Times New Roman" w:hAnsi="Times New Roman"/>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8"/>
        <w:gridCol w:w="1851"/>
      </w:tblGrid>
      <w:tr w:rsidR="005B659F" w:rsidRPr="003B29C4" w:rsidTr="00703D91">
        <w:tc>
          <w:tcPr>
            <w:tcW w:w="7338" w:type="dxa"/>
          </w:tcPr>
          <w:p w:rsidR="005B659F" w:rsidRPr="003B29C4" w:rsidRDefault="005B659F" w:rsidP="00703D91">
            <w:pPr>
              <w:pStyle w:val="af3"/>
              <w:tabs>
                <w:tab w:val="left" w:pos="7088"/>
                <w:tab w:val="decimal" w:pos="9214"/>
              </w:tabs>
              <w:ind w:right="459"/>
              <w:jc w:val="both"/>
              <w:rPr>
                <w:rFonts w:ascii="Times New Roman" w:hAnsi="Times New Roman"/>
                <w:b w:val="0"/>
                <w:sz w:val="24"/>
                <w:szCs w:val="24"/>
              </w:rPr>
            </w:pPr>
            <w:r w:rsidRPr="003B29C4">
              <w:rPr>
                <w:rFonts w:ascii="Times New Roman" w:hAnsi="Times New Roman"/>
                <w:b w:val="0"/>
                <w:sz w:val="24"/>
                <w:szCs w:val="24"/>
              </w:rPr>
              <w:t>Количество заявленных подписей:</w:t>
            </w:r>
          </w:p>
        </w:tc>
        <w:tc>
          <w:tcPr>
            <w:tcW w:w="1851" w:type="dxa"/>
          </w:tcPr>
          <w:p w:rsidR="005B659F" w:rsidRPr="003B29C4" w:rsidRDefault="005B659F" w:rsidP="00703D91">
            <w:pPr>
              <w:pStyle w:val="af3"/>
              <w:tabs>
                <w:tab w:val="decimal" w:pos="9214"/>
              </w:tabs>
              <w:ind w:right="-766"/>
              <w:jc w:val="both"/>
              <w:rPr>
                <w:rFonts w:ascii="Times New Roman" w:hAnsi="Times New Roman"/>
                <w:b w:val="0"/>
                <w:sz w:val="24"/>
                <w:szCs w:val="24"/>
              </w:rPr>
            </w:pPr>
          </w:p>
        </w:tc>
      </w:tr>
      <w:tr w:rsidR="005B659F" w:rsidRPr="003B29C4" w:rsidTr="00703D91">
        <w:tc>
          <w:tcPr>
            <w:tcW w:w="7338" w:type="dxa"/>
          </w:tcPr>
          <w:p w:rsidR="005B659F" w:rsidRPr="003B29C4" w:rsidRDefault="005B659F" w:rsidP="00703D91">
            <w:pPr>
              <w:pStyle w:val="af3"/>
              <w:tabs>
                <w:tab w:val="left" w:pos="7088"/>
                <w:tab w:val="decimal" w:pos="9214"/>
              </w:tabs>
              <w:ind w:right="459"/>
              <w:jc w:val="both"/>
              <w:rPr>
                <w:rFonts w:ascii="Times New Roman" w:hAnsi="Times New Roman"/>
                <w:b w:val="0"/>
                <w:sz w:val="24"/>
                <w:szCs w:val="24"/>
              </w:rPr>
            </w:pPr>
            <w:r w:rsidRPr="003B29C4">
              <w:rPr>
                <w:rFonts w:ascii="Times New Roman" w:hAnsi="Times New Roman"/>
                <w:b w:val="0"/>
                <w:sz w:val="24"/>
                <w:szCs w:val="24"/>
              </w:rPr>
              <w:t>Количество представленных подписей:</w:t>
            </w:r>
          </w:p>
        </w:tc>
        <w:tc>
          <w:tcPr>
            <w:tcW w:w="1851" w:type="dxa"/>
          </w:tcPr>
          <w:p w:rsidR="005B659F" w:rsidRPr="003B29C4" w:rsidRDefault="005B659F" w:rsidP="00703D91">
            <w:pPr>
              <w:pStyle w:val="af3"/>
              <w:tabs>
                <w:tab w:val="decimal" w:pos="9214"/>
              </w:tabs>
              <w:ind w:right="-766"/>
              <w:jc w:val="both"/>
              <w:rPr>
                <w:rFonts w:ascii="Times New Roman" w:hAnsi="Times New Roman"/>
                <w:b w:val="0"/>
                <w:sz w:val="24"/>
                <w:szCs w:val="24"/>
              </w:rPr>
            </w:pPr>
          </w:p>
        </w:tc>
      </w:tr>
      <w:tr w:rsidR="005B659F" w:rsidRPr="003B29C4" w:rsidTr="00703D91">
        <w:tc>
          <w:tcPr>
            <w:tcW w:w="7338" w:type="dxa"/>
          </w:tcPr>
          <w:p w:rsidR="005B659F" w:rsidRPr="003B29C4" w:rsidRDefault="005B659F" w:rsidP="00703D91">
            <w:pPr>
              <w:pStyle w:val="af3"/>
              <w:tabs>
                <w:tab w:val="left" w:pos="7088"/>
                <w:tab w:val="decimal" w:pos="9214"/>
              </w:tabs>
              <w:ind w:right="459"/>
              <w:jc w:val="both"/>
              <w:rPr>
                <w:rFonts w:ascii="Times New Roman" w:hAnsi="Times New Roman"/>
                <w:b w:val="0"/>
                <w:sz w:val="24"/>
                <w:szCs w:val="24"/>
              </w:rPr>
            </w:pPr>
            <w:r w:rsidRPr="003B29C4">
              <w:rPr>
                <w:rFonts w:ascii="Times New Roman" w:hAnsi="Times New Roman"/>
                <w:b w:val="0"/>
                <w:sz w:val="24"/>
                <w:szCs w:val="24"/>
              </w:rPr>
              <w:t xml:space="preserve">Количество проверенных подписей: </w:t>
            </w:r>
          </w:p>
        </w:tc>
        <w:tc>
          <w:tcPr>
            <w:tcW w:w="1851" w:type="dxa"/>
          </w:tcPr>
          <w:p w:rsidR="005B659F" w:rsidRPr="003B29C4" w:rsidRDefault="005B659F" w:rsidP="00703D91">
            <w:pPr>
              <w:pStyle w:val="af3"/>
              <w:tabs>
                <w:tab w:val="decimal" w:pos="9214"/>
              </w:tabs>
              <w:ind w:right="-766"/>
              <w:jc w:val="both"/>
              <w:rPr>
                <w:rFonts w:ascii="Times New Roman" w:hAnsi="Times New Roman"/>
                <w:b w:val="0"/>
                <w:sz w:val="24"/>
                <w:szCs w:val="24"/>
              </w:rPr>
            </w:pPr>
          </w:p>
        </w:tc>
      </w:tr>
      <w:tr w:rsidR="005B659F" w:rsidRPr="003B29C4" w:rsidTr="00703D91">
        <w:tc>
          <w:tcPr>
            <w:tcW w:w="7338" w:type="dxa"/>
          </w:tcPr>
          <w:p w:rsidR="005B659F" w:rsidRPr="003B29C4" w:rsidRDefault="005B659F" w:rsidP="00703D91">
            <w:pPr>
              <w:pStyle w:val="af3"/>
              <w:tabs>
                <w:tab w:val="left" w:pos="7088"/>
                <w:tab w:val="decimal" w:pos="9214"/>
              </w:tabs>
              <w:ind w:right="459"/>
              <w:jc w:val="both"/>
              <w:rPr>
                <w:rFonts w:ascii="Times New Roman" w:hAnsi="Times New Roman"/>
                <w:b w:val="0"/>
                <w:sz w:val="24"/>
                <w:szCs w:val="24"/>
              </w:rPr>
            </w:pPr>
            <w:r w:rsidRPr="003B29C4">
              <w:rPr>
                <w:rFonts w:ascii="Times New Roman" w:hAnsi="Times New Roman"/>
                <w:b w:val="0"/>
                <w:sz w:val="24"/>
                <w:szCs w:val="24"/>
              </w:rPr>
              <w:t>Количество недостоверных (недействительных) подписей:</w:t>
            </w:r>
          </w:p>
        </w:tc>
        <w:tc>
          <w:tcPr>
            <w:tcW w:w="1851" w:type="dxa"/>
          </w:tcPr>
          <w:p w:rsidR="005B659F" w:rsidRPr="003B29C4" w:rsidRDefault="005B659F" w:rsidP="00703D91">
            <w:pPr>
              <w:pStyle w:val="af3"/>
              <w:tabs>
                <w:tab w:val="decimal" w:pos="9214"/>
              </w:tabs>
              <w:ind w:right="-766"/>
              <w:jc w:val="both"/>
              <w:rPr>
                <w:rFonts w:ascii="Times New Roman" w:hAnsi="Times New Roman"/>
                <w:b w:val="0"/>
                <w:sz w:val="24"/>
                <w:szCs w:val="24"/>
              </w:rPr>
            </w:pPr>
          </w:p>
        </w:tc>
      </w:tr>
      <w:tr w:rsidR="005B659F" w:rsidRPr="003B29C4" w:rsidTr="00703D91">
        <w:tc>
          <w:tcPr>
            <w:tcW w:w="7338" w:type="dxa"/>
          </w:tcPr>
          <w:p w:rsidR="005B659F" w:rsidRPr="003B29C4" w:rsidRDefault="005B659F" w:rsidP="00703D91">
            <w:pPr>
              <w:pStyle w:val="af3"/>
              <w:tabs>
                <w:tab w:val="left" w:pos="7088"/>
                <w:tab w:val="decimal" w:pos="9214"/>
              </w:tabs>
              <w:ind w:right="459"/>
              <w:jc w:val="both"/>
              <w:rPr>
                <w:rFonts w:ascii="Times New Roman" w:hAnsi="Times New Roman"/>
                <w:b w:val="0"/>
                <w:sz w:val="24"/>
                <w:szCs w:val="24"/>
              </w:rPr>
            </w:pPr>
            <w:r w:rsidRPr="003B29C4">
              <w:rPr>
                <w:rFonts w:ascii="Times New Roman" w:hAnsi="Times New Roman"/>
                <w:b w:val="0"/>
                <w:sz w:val="24"/>
                <w:szCs w:val="24"/>
              </w:rPr>
              <w:t>Количество достоверных подписей:</w:t>
            </w:r>
          </w:p>
        </w:tc>
        <w:tc>
          <w:tcPr>
            <w:tcW w:w="1851" w:type="dxa"/>
          </w:tcPr>
          <w:p w:rsidR="005B659F" w:rsidRPr="003B29C4" w:rsidRDefault="005B659F" w:rsidP="00703D91">
            <w:pPr>
              <w:pStyle w:val="af3"/>
              <w:tabs>
                <w:tab w:val="decimal" w:pos="9214"/>
              </w:tabs>
              <w:ind w:right="-766"/>
              <w:jc w:val="both"/>
              <w:rPr>
                <w:rFonts w:ascii="Times New Roman" w:hAnsi="Times New Roman"/>
                <w:b w:val="0"/>
                <w:sz w:val="24"/>
                <w:szCs w:val="24"/>
              </w:rPr>
            </w:pPr>
          </w:p>
        </w:tc>
      </w:tr>
    </w:tbl>
    <w:p w:rsidR="005B659F" w:rsidRPr="003B29C4" w:rsidRDefault="005B659F" w:rsidP="005B659F">
      <w:pPr>
        <w:pStyle w:val="af3"/>
        <w:tabs>
          <w:tab w:val="decimal" w:pos="9214"/>
        </w:tabs>
        <w:ind w:right="-766"/>
        <w:jc w:val="both"/>
        <w:rPr>
          <w:rFonts w:ascii="Times New Roman" w:hAnsi="Times New Roman"/>
          <w:b w:val="0"/>
          <w:sz w:val="24"/>
          <w:szCs w:val="24"/>
        </w:rPr>
      </w:pPr>
    </w:p>
    <w:p w:rsidR="005B659F" w:rsidRPr="003B29C4" w:rsidRDefault="005B659F" w:rsidP="005B659F">
      <w:pPr>
        <w:pStyle w:val="af3"/>
        <w:tabs>
          <w:tab w:val="decimal" w:pos="284"/>
        </w:tabs>
        <w:ind w:right="-199" w:firstLine="540"/>
        <w:jc w:val="both"/>
        <w:rPr>
          <w:rFonts w:ascii="Times New Roman" w:hAnsi="Times New Roman"/>
          <w:b w:val="0"/>
          <w:sz w:val="24"/>
          <w:szCs w:val="24"/>
        </w:rPr>
      </w:pPr>
      <w:r w:rsidRPr="003B29C4">
        <w:rPr>
          <w:rFonts w:ascii="Times New Roman" w:hAnsi="Times New Roman"/>
          <w:b w:val="0"/>
          <w:sz w:val="24"/>
          <w:szCs w:val="24"/>
        </w:rPr>
        <w:tab/>
        <w:t>В результате проверки было установлено:</w:t>
      </w:r>
    </w:p>
    <w:p w:rsidR="005B659F" w:rsidRPr="003B29C4" w:rsidRDefault="005B659F" w:rsidP="005B659F">
      <w:pPr>
        <w:pStyle w:val="af3"/>
        <w:tabs>
          <w:tab w:val="decimal" w:pos="9214"/>
        </w:tabs>
        <w:ind w:right="-766"/>
        <w:jc w:val="both"/>
        <w:rPr>
          <w:rFonts w:ascii="Times New Roman" w:hAnsi="Times New Roman"/>
          <w:b w:val="0"/>
          <w:sz w:val="24"/>
          <w:szCs w:val="24"/>
        </w:rPr>
      </w:pPr>
      <w:r w:rsidRPr="003B29C4">
        <w:rPr>
          <w:rFonts w:ascii="Times New Roman" w:hAnsi="Times New Roman"/>
          <w:b w:val="0"/>
          <w:sz w:val="24"/>
          <w:szCs w:val="24"/>
        </w:rPr>
        <w:t xml:space="preserve"> </w:t>
      </w:r>
      <w:r w:rsidRPr="003B29C4">
        <w:rPr>
          <w:rFonts w:ascii="Times New Roman" w:hAnsi="Times New Roman"/>
          <w:b w:val="0"/>
          <w:sz w:val="24"/>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1701"/>
      </w:tblGrid>
      <w:tr w:rsidR="005B659F" w:rsidRPr="003B29C4" w:rsidTr="00703D91">
        <w:tc>
          <w:tcPr>
            <w:tcW w:w="7230" w:type="dxa"/>
          </w:tcPr>
          <w:p w:rsidR="005B659F" w:rsidRPr="003B29C4" w:rsidRDefault="005B659F" w:rsidP="00703D91">
            <w:pPr>
              <w:pStyle w:val="af5"/>
              <w:rPr>
                <w:b w:val="0"/>
                <w:bCs/>
                <w:sz w:val="24"/>
                <w:szCs w:val="24"/>
              </w:rPr>
            </w:pPr>
            <w:r w:rsidRPr="003B29C4">
              <w:rPr>
                <w:b w:val="0"/>
                <w:bCs/>
                <w:sz w:val="24"/>
                <w:szCs w:val="24"/>
              </w:rPr>
              <w:t>Общее количество недостоверных и (или) недействительных подписей</w:t>
            </w:r>
          </w:p>
        </w:tc>
        <w:tc>
          <w:tcPr>
            <w:tcW w:w="1701" w:type="dxa"/>
          </w:tcPr>
          <w:p w:rsidR="005B659F" w:rsidRPr="003B29C4" w:rsidRDefault="005B659F" w:rsidP="00703D91">
            <w:pPr>
              <w:jc w:val="both"/>
              <w:rPr>
                <w:b/>
              </w:rPr>
            </w:pPr>
          </w:p>
        </w:tc>
      </w:tr>
    </w:tbl>
    <w:p w:rsidR="005B659F" w:rsidRPr="003B29C4" w:rsidRDefault="005B659F" w:rsidP="005B659F">
      <w:pPr>
        <w:pStyle w:val="af3"/>
        <w:tabs>
          <w:tab w:val="decimal" w:pos="9214"/>
        </w:tabs>
        <w:ind w:right="-766"/>
        <w:jc w:val="both"/>
        <w:rPr>
          <w:rFonts w:ascii="Times New Roman" w:hAnsi="Times New Roman"/>
          <w:b w:val="0"/>
          <w:sz w:val="24"/>
          <w:szCs w:val="24"/>
        </w:rPr>
      </w:pPr>
    </w:p>
    <w:p w:rsidR="005B659F" w:rsidRPr="003B29C4" w:rsidRDefault="005B659F" w:rsidP="005B659F">
      <w:pPr>
        <w:pStyle w:val="af3"/>
        <w:tabs>
          <w:tab w:val="decimal" w:pos="9214"/>
        </w:tabs>
        <w:ind w:right="-99"/>
        <w:jc w:val="both"/>
        <w:rPr>
          <w:rFonts w:ascii="Times New Roman" w:hAnsi="Times New Roman"/>
          <w:b w:val="0"/>
          <w:sz w:val="24"/>
          <w:szCs w:val="24"/>
        </w:rPr>
      </w:pPr>
      <w:r w:rsidRPr="003B29C4">
        <w:rPr>
          <w:rFonts w:ascii="Times New Roman" w:hAnsi="Times New Roman"/>
          <w:b w:val="0"/>
          <w:sz w:val="24"/>
          <w:szCs w:val="24"/>
        </w:rPr>
        <w:t>что составило  ______ % от представленных для проверки подписей.</w:t>
      </w:r>
    </w:p>
    <w:p w:rsidR="005B659F" w:rsidRPr="003B29C4" w:rsidRDefault="005B659F" w:rsidP="005B659F">
      <w:pPr>
        <w:pStyle w:val="af3"/>
        <w:tabs>
          <w:tab w:val="decimal" w:pos="9214"/>
        </w:tabs>
        <w:ind w:right="-99"/>
        <w:jc w:val="both"/>
        <w:rPr>
          <w:rFonts w:ascii="Times New Roman" w:hAnsi="Times New Roman"/>
          <w:b w:val="0"/>
          <w:sz w:val="24"/>
          <w:szCs w:val="24"/>
        </w:rPr>
      </w:pPr>
      <w:r w:rsidRPr="003B29C4">
        <w:rPr>
          <w:rFonts w:ascii="Times New Roman" w:hAnsi="Times New Roman"/>
          <w:b w:val="0"/>
          <w:sz w:val="24"/>
          <w:szCs w:val="24"/>
        </w:rPr>
        <w:t xml:space="preserve"> </w:t>
      </w:r>
    </w:p>
    <w:p w:rsidR="005B659F" w:rsidRPr="003B29C4" w:rsidRDefault="005B659F" w:rsidP="005B659F">
      <w:pPr>
        <w:pStyle w:val="af3"/>
        <w:tabs>
          <w:tab w:val="decimal" w:pos="9214"/>
        </w:tabs>
        <w:ind w:right="-99"/>
        <w:jc w:val="both"/>
        <w:rPr>
          <w:rFonts w:ascii="Times New Roman" w:hAnsi="Times New Roman"/>
          <w:b w:val="0"/>
          <w:sz w:val="24"/>
          <w:szCs w:val="24"/>
        </w:rPr>
      </w:pPr>
      <w:r w:rsidRPr="003B29C4">
        <w:rPr>
          <w:rFonts w:ascii="Times New Roman" w:hAnsi="Times New Roman"/>
          <w:b w:val="0"/>
          <w:sz w:val="24"/>
          <w:szCs w:val="24"/>
        </w:rPr>
        <w:t>Ведомость проверки прилагается к настоящему протоколу.</w:t>
      </w:r>
    </w:p>
    <w:p w:rsidR="005B659F" w:rsidRPr="003B29C4" w:rsidRDefault="005B659F" w:rsidP="005B659F">
      <w:pPr>
        <w:pStyle w:val="af3"/>
        <w:tabs>
          <w:tab w:val="decimal" w:pos="9214"/>
        </w:tabs>
        <w:ind w:right="-99"/>
        <w:jc w:val="both"/>
        <w:rPr>
          <w:rFonts w:ascii="Times New Roman" w:hAnsi="Times New Roman"/>
          <w:b w:val="0"/>
          <w:sz w:val="24"/>
          <w:szCs w:val="24"/>
        </w:rPr>
      </w:pPr>
    </w:p>
    <w:p w:rsidR="005B659F" w:rsidRPr="003B29C4" w:rsidRDefault="005B659F" w:rsidP="005B659F">
      <w:pPr>
        <w:pStyle w:val="af3"/>
        <w:tabs>
          <w:tab w:val="decimal" w:pos="9214"/>
        </w:tabs>
        <w:ind w:right="-766"/>
        <w:rPr>
          <w:rFonts w:ascii="Times New Roman" w:hAnsi="Times New Roman"/>
          <w:sz w:val="24"/>
          <w:szCs w:val="24"/>
        </w:rPr>
      </w:pPr>
      <w:r w:rsidRPr="003B29C4">
        <w:rPr>
          <w:rFonts w:ascii="Times New Roman" w:hAnsi="Times New Roman"/>
          <w:sz w:val="24"/>
          <w:szCs w:val="24"/>
        </w:rPr>
        <w:t xml:space="preserve">РАБОЧАЯ ГРУППА установила: </w:t>
      </w:r>
    </w:p>
    <w:p w:rsidR="005B659F" w:rsidRPr="002B79B7" w:rsidRDefault="005B659F" w:rsidP="005B659F">
      <w:pPr>
        <w:pStyle w:val="af3"/>
        <w:tabs>
          <w:tab w:val="decimal" w:pos="9214"/>
        </w:tabs>
        <w:ind w:right="-99" w:firstLine="567"/>
        <w:jc w:val="both"/>
        <w:rPr>
          <w:rFonts w:ascii="Times New Roman" w:hAnsi="Times New Roman"/>
          <w:b w:val="0"/>
          <w:sz w:val="24"/>
          <w:szCs w:val="24"/>
        </w:rPr>
      </w:pPr>
      <w:r w:rsidRPr="003B29C4">
        <w:rPr>
          <w:rFonts w:ascii="Times New Roman" w:hAnsi="Times New Roman"/>
          <w:b w:val="0"/>
          <w:sz w:val="24"/>
          <w:szCs w:val="24"/>
        </w:rPr>
        <w:tab/>
      </w:r>
      <w:r w:rsidRPr="003B29C4">
        <w:rPr>
          <w:rFonts w:ascii="Times New Roman" w:hAnsi="Times New Roman"/>
          <w:b w:val="0"/>
          <w:sz w:val="24"/>
          <w:szCs w:val="24"/>
        </w:rPr>
        <w:tab/>
        <w:t>Оснований для отказа в регистрации кандидата</w:t>
      </w:r>
      <w:r>
        <w:rPr>
          <w:rFonts w:ascii="Times New Roman" w:hAnsi="Times New Roman"/>
          <w:b w:val="0"/>
          <w:sz w:val="24"/>
          <w:szCs w:val="24"/>
        </w:rPr>
        <w:t>,</w:t>
      </w:r>
      <w:r w:rsidRPr="002B79B7">
        <w:rPr>
          <w:sz w:val="24"/>
          <w:szCs w:val="24"/>
        </w:rPr>
        <w:t xml:space="preserve"> </w:t>
      </w:r>
      <w:r w:rsidRPr="002B79B7">
        <w:rPr>
          <w:rFonts w:ascii="Times New Roman" w:hAnsi="Times New Roman"/>
          <w:b w:val="0"/>
          <w:sz w:val="24"/>
          <w:szCs w:val="24"/>
        </w:rPr>
        <w:t>списка кандидатов, выдвинутого  избирательным объединением __________________________________________________________________________</w:t>
      </w:r>
    </w:p>
    <w:p w:rsidR="005B659F" w:rsidRPr="003B29C4" w:rsidRDefault="005B659F" w:rsidP="005B659F">
      <w:pPr>
        <w:pStyle w:val="af3"/>
        <w:tabs>
          <w:tab w:val="decimal" w:pos="9214"/>
        </w:tabs>
        <w:ind w:right="-99"/>
        <w:jc w:val="both"/>
        <w:rPr>
          <w:rFonts w:ascii="Times New Roman" w:hAnsi="Times New Roman"/>
          <w:b w:val="0"/>
          <w:sz w:val="24"/>
          <w:szCs w:val="24"/>
        </w:rPr>
      </w:pPr>
      <w:r w:rsidRPr="003B29C4">
        <w:rPr>
          <w:rFonts w:ascii="Times New Roman" w:hAnsi="Times New Roman"/>
          <w:b w:val="0"/>
          <w:sz w:val="24"/>
          <w:szCs w:val="24"/>
        </w:rPr>
        <w:lastRenderedPageBreak/>
        <w:t>по указанным в части _____ статьи _________ Закона Республики Саха (Якутия) «О выборах народных депутатов Республики Саха (Якутия)» не усматривается.</w:t>
      </w:r>
    </w:p>
    <w:p w:rsidR="005B659F" w:rsidRPr="003B29C4" w:rsidRDefault="005B659F" w:rsidP="005B659F">
      <w:pPr>
        <w:pStyle w:val="af3"/>
        <w:tabs>
          <w:tab w:val="decimal" w:pos="9214"/>
        </w:tabs>
        <w:ind w:right="-99"/>
        <w:rPr>
          <w:rFonts w:ascii="Times New Roman" w:hAnsi="Times New Roman"/>
          <w:b w:val="0"/>
          <w:sz w:val="24"/>
          <w:szCs w:val="24"/>
        </w:rPr>
      </w:pPr>
    </w:p>
    <w:p w:rsidR="005B659F" w:rsidRPr="003B29C4" w:rsidRDefault="005B659F" w:rsidP="005B659F">
      <w:pPr>
        <w:pStyle w:val="af3"/>
        <w:tabs>
          <w:tab w:val="decimal" w:pos="9214"/>
        </w:tabs>
        <w:ind w:right="-99"/>
        <w:rPr>
          <w:rFonts w:ascii="Times New Roman" w:hAnsi="Times New Roman"/>
          <w:b w:val="0"/>
          <w:sz w:val="24"/>
          <w:szCs w:val="24"/>
        </w:rPr>
      </w:pPr>
      <w:r w:rsidRPr="003B29C4">
        <w:rPr>
          <w:rFonts w:ascii="Times New Roman" w:hAnsi="Times New Roman"/>
          <w:b w:val="0"/>
          <w:sz w:val="24"/>
          <w:szCs w:val="24"/>
        </w:rPr>
        <w:t>Либо</w:t>
      </w:r>
    </w:p>
    <w:p w:rsidR="005B659F" w:rsidRPr="003B29C4" w:rsidRDefault="005B659F" w:rsidP="005B659F">
      <w:pPr>
        <w:pStyle w:val="af3"/>
        <w:tabs>
          <w:tab w:val="decimal" w:pos="9214"/>
        </w:tabs>
        <w:ind w:right="-99"/>
        <w:rPr>
          <w:rFonts w:ascii="Times New Roman" w:hAnsi="Times New Roman"/>
          <w:b w:val="0"/>
          <w:sz w:val="24"/>
          <w:szCs w:val="24"/>
        </w:rPr>
      </w:pPr>
    </w:p>
    <w:p w:rsidR="005B659F" w:rsidRPr="003B29C4" w:rsidRDefault="005B659F" w:rsidP="005B659F">
      <w:pPr>
        <w:pStyle w:val="af3"/>
        <w:tabs>
          <w:tab w:val="decimal" w:pos="9214"/>
        </w:tabs>
        <w:ind w:right="-99" w:firstLine="540"/>
        <w:jc w:val="both"/>
        <w:rPr>
          <w:rFonts w:ascii="Times New Roman" w:hAnsi="Times New Roman"/>
          <w:b w:val="0"/>
          <w:sz w:val="24"/>
          <w:szCs w:val="24"/>
        </w:rPr>
      </w:pPr>
      <w:r w:rsidRPr="003B29C4">
        <w:rPr>
          <w:rFonts w:ascii="Times New Roman" w:hAnsi="Times New Roman"/>
          <w:b w:val="0"/>
          <w:sz w:val="24"/>
          <w:szCs w:val="24"/>
        </w:rPr>
        <w:t>Усматриваются основания для отказа в регистрации кандидата</w:t>
      </w:r>
      <w:r w:rsidRPr="002F1C57">
        <w:rPr>
          <w:sz w:val="24"/>
          <w:szCs w:val="24"/>
        </w:rPr>
        <w:t xml:space="preserve"> </w:t>
      </w:r>
      <w:r w:rsidRPr="002F1C57">
        <w:rPr>
          <w:rFonts w:ascii="Times New Roman" w:hAnsi="Times New Roman"/>
          <w:b w:val="0"/>
          <w:sz w:val="24"/>
          <w:szCs w:val="24"/>
        </w:rPr>
        <w:t>списка кандидатов, выдвинутого  избирательным объединением п</w:t>
      </w:r>
      <w:r w:rsidRPr="003B29C4">
        <w:rPr>
          <w:rFonts w:ascii="Times New Roman" w:hAnsi="Times New Roman"/>
          <w:b w:val="0"/>
          <w:sz w:val="24"/>
          <w:szCs w:val="24"/>
        </w:rPr>
        <w:t>о части _____ статьи ________ Закона Республики Саха (Якутия) «О выборах народных депутатов Республики Саха (Якутия)».</w:t>
      </w:r>
    </w:p>
    <w:p w:rsidR="005B659F" w:rsidRPr="003B29C4" w:rsidRDefault="005B659F" w:rsidP="005B659F">
      <w:pPr>
        <w:pStyle w:val="af3"/>
        <w:tabs>
          <w:tab w:val="decimal" w:pos="9214"/>
        </w:tabs>
        <w:ind w:right="21" w:firstLine="540"/>
        <w:jc w:val="both"/>
        <w:rPr>
          <w:rFonts w:ascii="Times New Roman" w:hAnsi="Times New Roman"/>
          <w:b w:val="0"/>
          <w:sz w:val="24"/>
          <w:szCs w:val="24"/>
        </w:rPr>
      </w:pPr>
      <w:r w:rsidRPr="003B29C4">
        <w:rPr>
          <w:rFonts w:ascii="Times New Roman" w:hAnsi="Times New Roman"/>
          <w:b w:val="0"/>
          <w:sz w:val="24"/>
          <w:szCs w:val="24"/>
        </w:rPr>
        <w:t>На основании вышеизложенного, члены Рабочей группы представляют  настоящий Итоговый протокол результатов проверки подписных листов в</w:t>
      </w:r>
      <w:r>
        <w:rPr>
          <w:rFonts w:ascii="Times New Roman" w:hAnsi="Times New Roman"/>
          <w:b w:val="0"/>
          <w:sz w:val="24"/>
          <w:szCs w:val="24"/>
        </w:rPr>
        <w:t xml:space="preserve"> поддержку выдвижения кандидата, в </w:t>
      </w:r>
      <w:r w:rsidR="00832E60" w:rsidRPr="00C422A5">
        <w:rPr>
          <w:rFonts w:ascii="Times New Roman" w:hAnsi="Times New Roman"/>
          <w:b w:val="0"/>
          <w:sz w:val="24"/>
          <w:szCs w:val="24"/>
        </w:rPr>
        <w:t>Центральную избирательную комиссию РС(Я)</w:t>
      </w:r>
      <w:r w:rsidR="00832E60">
        <w:rPr>
          <w:rFonts w:ascii="Times New Roman" w:hAnsi="Times New Roman"/>
          <w:b w:val="0"/>
          <w:sz w:val="24"/>
          <w:szCs w:val="24"/>
        </w:rPr>
        <w:t xml:space="preserve"> (</w:t>
      </w:r>
      <w:r>
        <w:rPr>
          <w:rFonts w:ascii="Times New Roman" w:hAnsi="Times New Roman"/>
          <w:b w:val="0"/>
          <w:sz w:val="24"/>
          <w:szCs w:val="24"/>
        </w:rPr>
        <w:t>окружную</w:t>
      </w:r>
      <w:r w:rsidRPr="003B29C4">
        <w:rPr>
          <w:rFonts w:ascii="Times New Roman" w:hAnsi="Times New Roman"/>
          <w:b w:val="0"/>
          <w:sz w:val="24"/>
          <w:szCs w:val="24"/>
        </w:rPr>
        <w:t xml:space="preserve"> избирательную комиссию</w:t>
      </w:r>
      <w:r w:rsidR="00832E60">
        <w:rPr>
          <w:rFonts w:ascii="Times New Roman" w:hAnsi="Times New Roman"/>
          <w:b w:val="0"/>
          <w:sz w:val="24"/>
          <w:szCs w:val="24"/>
        </w:rPr>
        <w:t>)</w:t>
      </w:r>
      <w:r>
        <w:rPr>
          <w:rFonts w:ascii="Times New Roman" w:hAnsi="Times New Roman"/>
          <w:b w:val="0"/>
          <w:sz w:val="24"/>
          <w:szCs w:val="24"/>
        </w:rPr>
        <w:t xml:space="preserve"> </w:t>
      </w:r>
      <w:r w:rsidRPr="003B29C4">
        <w:rPr>
          <w:rFonts w:ascii="Times New Roman" w:hAnsi="Times New Roman"/>
          <w:b w:val="0"/>
          <w:sz w:val="24"/>
          <w:szCs w:val="24"/>
        </w:rPr>
        <w:t>для принятия решения о регистрации (об отказе в регистрации)  кандидата</w:t>
      </w:r>
      <w:r w:rsidRPr="002F1C57">
        <w:rPr>
          <w:rFonts w:ascii="Times New Roman" w:hAnsi="Times New Roman"/>
          <w:b w:val="0"/>
          <w:sz w:val="24"/>
          <w:szCs w:val="24"/>
        </w:rPr>
        <w:t xml:space="preserve"> </w:t>
      </w:r>
      <w:r>
        <w:rPr>
          <w:rFonts w:ascii="Times New Roman" w:hAnsi="Times New Roman"/>
          <w:b w:val="0"/>
          <w:sz w:val="24"/>
          <w:szCs w:val="24"/>
        </w:rPr>
        <w:t>списка кандидатов</w:t>
      </w:r>
      <w:r w:rsidRPr="003B29C4">
        <w:rPr>
          <w:rFonts w:ascii="Times New Roman" w:hAnsi="Times New Roman"/>
          <w:b w:val="0"/>
          <w:sz w:val="24"/>
          <w:szCs w:val="24"/>
        </w:rPr>
        <w:t>.</w:t>
      </w:r>
    </w:p>
    <w:p w:rsidR="005B659F" w:rsidRPr="003B29C4" w:rsidRDefault="005B659F" w:rsidP="005B659F">
      <w:pPr>
        <w:pStyle w:val="af3"/>
        <w:tabs>
          <w:tab w:val="decimal" w:pos="9214"/>
        </w:tabs>
        <w:ind w:right="-766"/>
        <w:jc w:val="both"/>
        <w:rPr>
          <w:rFonts w:ascii="Times New Roman" w:hAnsi="Times New Roman"/>
          <w:b w:val="0"/>
          <w:sz w:val="24"/>
          <w:szCs w:val="24"/>
        </w:rPr>
      </w:pPr>
    </w:p>
    <w:p w:rsidR="005B659F" w:rsidRPr="003B29C4" w:rsidRDefault="005B659F" w:rsidP="005B659F">
      <w:pPr>
        <w:pStyle w:val="af3"/>
        <w:tabs>
          <w:tab w:val="decimal" w:pos="9214"/>
        </w:tabs>
        <w:ind w:right="-766" w:firstLine="540"/>
        <w:jc w:val="left"/>
        <w:rPr>
          <w:rFonts w:ascii="Times New Roman" w:hAnsi="Times New Roman"/>
          <w:b w:val="0"/>
          <w:sz w:val="24"/>
          <w:szCs w:val="24"/>
        </w:rPr>
      </w:pPr>
      <w:r w:rsidRPr="003B29C4">
        <w:rPr>
          <w:rFonts w:ascii="Times New Roman" w:hAnsi="Times New Roman"/>
          <w:b w:val="0"/>
          <w:sz w:val="24"/>
          <w:szCs w:val="24"/>
        </w:rPr>
        <w:t>Приложение: ведомость проверки на _____ л.</w:t>
      </w:r>
    </w:p>
    <w:p w:rsidR="005B659F" w:rsidRPr="003B29C4" w:rsidRDefault="005B659F" w:rsidP="005B659F">
      <w:pPr>
        <w:pStyle w:val="af3"/>
        <w:tabs>
          <w:tab w:val="decimal" w:pos="9214"/>
        </w:tabs>
        <w:ind w:right="-766"/>
        <w:jc w:val="both"/>
        <w:rPr>
          <w:rFonts w:ascii="Times New Roman" w:hAnsi="Times New Roman"/>
          <w:b w:val="0"/>
          <w:sz w:val="24"/>
          <w:szCs w:val="24"/>
        </w:rPr>
      </w:pPr>
    </w:p>
    <w:tbl>
      <w:tblPr>
        <w:tblW w:w="9356" w:type="dxa"/>
        <w:tblInd w:w="107" w:type="dxa"/>
        <w:tblLayout w:type="fixed"/>
        <w:tblCellMar>
          <w:left w:w="107" w:type="dxa"/>
          <w:right w:w="107" w:type="dxa"/>
        </w:tblCellMar>
        <w:tblLook w:val="0000" w:firstRow="0" w:lastRow="0" w:firstColumn="0" w:lastColumn="0" w:noHBand="0" w:noVBand="0"/>
      </w:tblPr>
      <w:tblGrid>
        <w:gridCol w:w="4737"/>
        <w:gridCol w:w="1217"/>
        <w:gridCol w:w="271"/>
        <w:gridCol w:w="3131"/>
      </w:tblGrid>
      <w:tr w:rsidR="005B659F" w:rsidRPr="003B29C4" w:rsidTr="00703D91">
        <w:trPr>
          <w:trHeight w:val="220"/>
        </w:trPr>
        <w:tc>
          <w:tcPr>
            <w:tcW w:w="4737" w:type="dxa"/>
          </w:tcPr>
          <w:p w:rsidR="005B659F" w:rsidRPr="003B29C4" w:rsidRDefault="005B659F" w:rsidP="00703D91">
            <w:pPr>
              <w:jc w:val="both"/>
            </w:pPr>
            <w:r w:rsidRPr="003B29C4">
              <w:t xml:space="preserve">Руководитель  рабочей группы </w:t>
            </w:r>
          </w:p>
        </w:tc>
        <w:tc>
          <w:tcPr>
            <w:tcW w:w="1217" w:type="dxa"/>
            <w:tcBorders>
              <w:bottom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pPr>
          </w:p>
        </w:tc>
        <w:tc>
          <w:tcPr>
            <w:tcW w:w="3131" w:type="dxa"/>
            <w:tcBorders>
              <w:bottom w:val="single" w:sz="4" w:space="0" w:color="auto"/>
            </w:tcBorders>
          </w:tcPr>
          <w:p w:rsidR="005B659F" w:rsidRPr="003B29C4" w:rsidRDefault="005B659F" w:rsidP="00703D91">
            <w:pPr>
              <w:pStyle w:val="2"/>
              <w:jc w:val="both"/>
              <w:rPr>
                <w:color w:val="auto"/>
              </w:rPr>
            </w:pPr>
          </w:p>
        </w:tc>
      </w:tr>
      <w:tr w:rsidR="005B659F" w:rsidRPr="003B29C4" w:rsidTr="00703D91">
        <w:trPr>
          <w:trHeight w:val="221"/>
        </w:trPr>
        <w:tc>
          <w:tcPr>
            <w:tcW w:w="4737" w:type="dxa"/>
          </w:tcPr>
          <w:p w:rsidR="005B659F" w:rsidRPr="003B29C4" w:rsidRDefault="005B659F" w:rsidP="00703D91">
            <w:pPr>
              <w:jc w:val="both"/>
            </w:pPr>
            <w:r w:rsidRPr="003B29C4">
              <w:t>Члены рабочей группы:</w:t>
            </w:r>
          </w:p>
        </w:tc>
        <w:tc>
          <w:tcPr>
            <w:tcW w:w="1217" w:type="dxa"/>
            <w:tcBorders>
              <w:top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pPr>
          </w:p>
        </w:tc>
        <w:tc>
          <w:tcPr>
            <w:tcW w:w="3131" w:type="dxa"/>
            <w:tcBorders>
              <w:top w:val="single" w:sz="4" w:space="0" w:color="auto"/>
            </w:tcBorders>
          </w:tcPr>
          <w:p w:rsidR="005B659F" w:rsidRPr="003B29C4" w:rsidRDefault="005B659F" w:rsidP="00703D91">
            <w:pPr>
              <w:pStyle w:val="2"/>
              <w:jc w:val="both"/>
              <w:rPr>
                <w:color w:val="auto"/>
              </w:rPr>
            </w:pPr>
          </w:p>
        </w:tc>
      </w:tr>
      <w:tr w:rsidR="005B659F" w:rsidRPr="003B29C4" w:rsidTr="00703D91">
        <w:trPr>
          <w:trHeight w:val="221"/>
        </w:trPr>
        <w:tc>
          <w:tcPr>
            <w:tcW w:w="4737" w:type="dxa"/>
          </w:tcPr>
          <w:p w:rsidR="005B659F" w:rsidRPr="003B29C4" w:rsidRDefault="005B659F" w:rsidP="00703D91">
            <w:pPr>
              <w:jc w:val="both"/>
            </w:pPr>
          </w:p>
        </w:tc>
        <w:tc>
          <w:tcPr>
            <w:tcW w:w="1217" w:type="dxa"/>
            <w:tcBorders>
              <w:top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pPr>
          </w:p>
        </w:tc>
        <w:tc>
          <w:tcPr>
            <w:tcW w:w="3131" w:type="dxa"/>
            <w:tcBorders>
              <w:top w:val="single" w:sz="4" w:space="0" w:color="auto"/>
            </w:tcBorders>
          </w:tcPr>
          <w:p w:rsidR="005B659F" w:rsidRPr="003B29C4" w:rsidRDefault="005B659F" w:rsidP="00703D91">
            <w:pPr>
              <w:jc w:val="both"/>
              <w:rPr>
                <w:b/>
                <w:vertAlign w:val="superscript"/>
              </w:rPr>
            </w:pPr>
          </w:p>
        </w:tc>
      </w:tr>
      <w:tr w:rsidR="005B659F" w:rsidRPr="003B29C4" w:rsidTr="00703D91">
        <w:trPr>
          <w:trHeight w:val="221"/>
        </w:trPr>
        <w:tc>
          <w:tcPr>
            <w:tcW w:w="4737" w:type="dxa"/>
          </w:tcPr>
          <w:p w:rsidR="005B659F" w:rsidRPr="003B29C4" w:rsidRDefault="005B659F" w:rsidP="00703D91">
            <w:pPr>
              <w:jc w:val="both"/>
            </w:pPr>
          </w:p>
        </w:tc>
        <w:tc>
          <w:tcPr>
            <w:tcW w:w="1217" w:type="dxa"/>
            <w:tcBorders>
              <w:top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pPr>
          </w:p>
        </w:tc>
        <w:tc>
          <w:tcPr>
            <w:tcW w:w="3131" w:type="dxa"/>
            <w:tcBorders>
              <w:top w:val="single" w:sz="4" w:space="0" w:color="auto"/>
            </w:tcBorders>
          </w:tcPr>
          <w:p w:rsidR="005B659F" w:rsidRPr="003B29C4" w:rsidRDefault="005B659F" w:rsidP="00703D91">
            <w:pPr>
              <w:jc w:val="both"/>
              <w:rPr>
                <w:b/>
                <w:vertAlign w:val="superscript"/>
              </w:rPr>
            </w:pPr>
          </w:p>
        </w:tc>
      </w:tr>
      <w:tr w:rsidR="005B659F" w:rsidRPr="003B29C4" w:rsidTr="00703D91">
        <w:trPr>
          <w:trHeight w:val="221"/>
        </w:trPr>
        <w:tc>
          <w:tcPr>
            <w:tcW w:w="4737" w:type="dxa"/>
          </w:tcPr>
          <w:p w:rsidR="005B659F" w:rsidRPr="003B29C4" w:rsidRDefault="005B659F" w:rsidP="00703D91">
            <w:pPr>
              <w:jc w:val="both"/>
            </w:pPr>
          </w:p>
        </w:tc>
        <w:tc>
          <w:tcPr>
            <w:tcW w:w="1217" w:type="dxa"/>
            <w:tcBorders>
              <w:top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pPr>
          </w:p>
        </w:tc>
        <w:tc>
          <w:tcPr>
            <w:tcW w:w="3131" w:type="dxa"/>
            <w:tcBorders>
              <w:top w:val="single" w:sz="4" w:space="0" w:color="auto"/>
            </w:tcBorders>
          </w:tcPr>
          <w:p w:rsidR="005B659F" w:rsidRPr="003B29C4" w:rsidRDefault="005B659F" w:rsidP="00703D91">
            <w:pPr>
              <w:jc w:val="both"/>
              <w:rPr>
                <w:b/>
                <w:vertAlign w:val="superscript"/>
              </w:rPr>
            </w:pPr>
          </w:p>
        </w:tc>
      </w:tr>
      <w:tr w:rsidR="005B659F" w:rsidRPr="003B29C4" w:rsidTr="00703D91">
        <w:trPr>
          <w:trHeight w:val="221"/>
        </w:trPr>
        <w:tc>
          <w:tcPr>
            <w:tcW w:w="4737" w:type="dxa"/>
          </w:tcPr>
          <w:p w:rsidR="005B659F" w:rsidRPr="003B29C4" w:rsidRDefault="005B659F" w:rsidP="00703D91">
            <w:pPr>
              <w:jc w:val="both"/>
            </w:pPr>
          </w:p>
        </w:tc>
        <w:tc>
          <w:tcPr>
            <w:tcW w:w="1217" w:type="dxa"/>
            <w:tcBorders>
              <w:top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pPr>
          </w:p>
        </w:tc>
        <w:tc>
          <w:tcPr>
            <w:tcW w:w="3131" w:type="dxa"/>
            <w:tcBorders>
              <w:top w:val="single" w:sz="4" w:space="0" w:color="auto"/>
            </w:tcBorders>
          </w:tcPr>
          <w:p w:rsidR="005B659F" w:rsidRPr="003B29C4" w:rsidRDefault="005B659F" w:rsidP="00703D91">
            <w:pPr>
              <w:jc w:val="both"/>
              <w:rPr>
                <w:b/>
                <w:vertAlign w:val="superscript"/>
              </w:rPr>
            </w:pPr>
          </w:p>
        </w:tc>
      </w:tr>
      <w:tr w:rsidR="005B659F" w:rsidRPr="003B29C4" w:rsidTr="00703D91">
        <w:trPr>
          <w:trHeight w:val="221"/>
        </w:trPr>
        <w:tc>
          <w:tcPr>
            <w:tcW w:w="4737" w:type="dxa"/>
          </w:tcPr>
          <w:p w:rsidR="005B659F" w:rsidRPr="003B29C4" w:rsidRDefault="005B659F" w:rsidP="00703D91">
            <w:pPr>
              <w:jc w:val="both"/>
            </w:pPr>
          </w:p>
        </w:tc>
        <w:tc>
          <w:tcPr>
            <w:tcW w:w="1217" w:type="dxa"/>
            <w:tcBorders>
              <w:top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pPr>
          </w:p>
        </w:tc>
        <w:tc>
          <w:tcPr>
            <w:tcW w:w="3131" w:type="dxa"/>
            <w:tcBorders>
              <w:top w:val="single" w:sz="4" w:space="0" w:color="auto"/>
            </w:tcBorders>
          </w:tcPr>
          <w:p w:rsidR="005B659F" w:rsidRPr="003B29C4" w:rsidRDefault="005B659F" w:rsidP="00703D91">
            <w:pPr>
              <w:jc w:val="both"/>
              <w:rPr>
                <w:b/>
                <w:vertAlign w:val="superscript"/>
              </w:rPr>
            </w:pPr>
          </w:p>
        </w:tc>
      </w:tr>
      <w:tr w:rsidR="005B659F" w:rsidRPr="003B29C4" w:rsidTr="00703D91">
        <w:trPr>
          <w:trHeight w:val="221"/>
        </w:trPr>
        <w:tc>
          <w:tcPr>
            <w:tcW w:w="4737" w:type="dxa"/>
          </w:tcPr>
          <w:p w:rsidR="005B659F" w:rsidRPr="003B29C4" w:rsidRDefault="005B659F" w:rsidP="00703D91">
            <w:pPr>
              <w:jc w:val="both"/>
            </w:pPr>
          </w:p>
        </w:tc>
        <w:tc>
          <w:tcPr>
            <w:tcW w:w="1217" w:type="dxa"/>
            <w:tcBorders>
              <w:top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pPr>
          </w:p>
        </w:tc>
        <w:tc>
          <w:tcPr>
            <w:tcW w:w="3131" w:type="dxa"/>
            <w:tcBorders>
              <w:top w:val="single" w:sz="4" w:space="0" w:color="auto"/>
            </w:tcBorders>
          </w:tcPr>
          <w:p w:rsidR="005B659F" w:rsidRPr="003B29C4" w:rsidRDefault="005B659F" w:rsidP="00703D91">
            <w:pPr>
              <w:jc w:val="both"/>
              <w:rPr>
                <w:b/>
                <w:vertAlign w:val="superscript"/>
              </w:rPr>
            </w:pPr>
          </w:p>
        </w:tc>
      </w:tr>
      <w:tr w:rsidR="005B659F" w:rsidRPr="003B29C4" w:rsidTr="00703D91">
        <w:trPr>
          <w:trHeight w:val="221"/>
        </w:trPr>
        <w:tc>
          <w:tcPr>
            <w:tcW w:w="4737" w:type="dxa"/>
          </w:tcPr>
          <w:p w:rsidR="005B659F" w:rsidRPr="003B29C4" w:rsidRDefault="005B659F" w:rsidP="00703D91">
            <w:pPr>
              <w:jc w:val="both"/>
            </w:pPr>
          </w:p>
          <w:p w:rsidR="005B659F" w:rsidRPr="003B29C4" w:rsidRDefault="005B659F" w:rsidP="00703D91">
            <w:pPr>
              <w:jc w:val="both"/>
            </w:pPr>
          </w:p>
        </w:tc>
        <w:tc>
          <w:tcPr>
            <w:tcW w:w="1217" w:type="dxa"/>
            <w:tcBorders>
              <w:top w:val="single" w:sz="4" w:space="0" w:color="auto"/>
              <w:bottom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rPr>
                <w:b/>
              </w:rPr>
            </w:pPr>
          </w:p>
        </w:tc>
        <w:tc>
          <w:tcPr>
            <w:tcW w:w="3131" w:type="dxa"/>
            <w:tcBorders>
              <w:top w:val="single" w:sz="4" w:space="0" w:color="auto"/>
              <w:bottom w:val="single" w:sz="4" w:space="0" w:color="auto"/>
            </w:tcBorders>
          </w:tcPr>
          <w:p w:rsidR="005B659F" w:rsidRPr="003B29C4" w:rsidRDefault="005B659F" w:rsidP="00703D91">
            <w:pPr>
              <w:jc w:val="both"/>
              <w:rPr>
                <w:b/>
                <w:vertAlign w:val="superscript"/>
              </w:rPr>
            </w:pPr>
          </w:p>
        </w:tc>
      </w:tr>
      <w:tr w:rsidR="005B659F" w:rsidRPr="003B29C4" w:rsidTr="00703D91">
        <w:trPr>
          <w:trHeight w:val="221"/>
        </w:trPr>
        <w:tc>
          <w:tcPr>
            <w:tcW w:w="4737" w:type="dxa"/>
          </w:tcPr>
          <w:p w:rsidR="005B659F" w:rsidRPr="003B29C4" w:rsidRDefault="005B659F" w:rsidP="00703D91">
            <w:pPr>
              <w:jc w:val="both"/>
            </w:pPr>
            <w:r w:rsidRPr="003B29C4">
              <w:t>М.П.</w:t>
            </w:r>
          </w:p>
        </w:tc>
        <w:tc>
          <w:tcPr>
            <w:tcW w:w="1217" w:type="dxa"/>
            <w:tcBorders>
              <w:top w:val="single" w:sz="4" w:space="0" w:color="auto"/>
            </w:tcBorders>
          </w:tcPr>
          <w:p w:rsidR="005B659F" w:rsidRPr="003B29C4" w:rsidRDefault="005B659F" w:rsidP="00703D91">
            <w:pPr>
              <w:jc w:val="both"/>
              <w:rPr>
                <w:vertAlign w:val="superscript"/>
              </w:rPr>
            </w:pPr>
          </w:p>
        </w:tc>
        <w:tc>
          <w:tcPr>
            <w:tcW w:w="271" w:type="dxa"/>
          </w:tcPr>
          <w:p w:rsidR="005B659F" w:rsidRPr="003B29C4" w:rsidRDefault="005B659F" w:rsidP="00703D91">
            <w:pPr>
              <w:jc w:val="both"/>
            </w:pPr>
          </w:p>
        </w:tc>
        <w:tc>
          <w:tcPr>
            <w:tcW w:w="3131" w:type="dxa"/>
            <w:tcBorders>
              <w:top w:val="single" w:sz="4" w:space="0" w:color="auto"/>
            </w:tcBorders>
          </w:tcPr>
          <w:p w:rsidR="005B659F" w:rsidRPr="003B29C4" w:rsidRDefault="005B659F" w:rsidP="00703D91">
            <w:pPr>
              <w:jc w:val="both"/>
              <w:rPr>
                <w:vertAlign w:val="superscript"/>
              </w:rPr>
            </w:pPr>
          </w:p>
        </w:tc>
      </w:tr>
    </w:tbl>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2"/>
        <w:jc w:val="both"/>
        <w:rPr>
          <w:rFonts w:ascii="Times New Roman" w:hAnsi="Times New Roman"/>
          <w:b w:val="0"/>
        </w:rPr>
      </w:pPr>
      <w:r w:rsidRPr="003B29C4">
        <w:rPr>
          <w:rFonts w:ascii="Times New Roman" w:hAnsi="Times New Roman"/>
          <w:b w:val="0"/>
        </w:rPr>
        <w:t>Копию итогового протокола получил:</w:t>
      </w:r>
      <w:r w:rsidRPr="003B29C4">
        <w:rPr>
          <w:rFonts w:ascii="Times New Roman" w:hAnsi="Times New Roman"/>
        </w:rPr>
        <w:t xml:space="preserve"> </w:t>
      </w:r>
      <w:r w:rsidRPr="003B29C4">
        <w:rPr>
          <w:rFonts w:ascii="Times New Roman" w:hAnsi="Times New Roman"/>
          <w:b w:val="0"/>
        </w:rPr>
        <w:t>____________   ___________________</w:t>
      </w:r>
    </w:p>
    <w:p w:rsidR="005B659F" w:rsidRPr="003B29C4" w:rsidRDefault="005B659F" w:rsidP="005B659F">
      <w:pPr>
        <w:pStyle w:val="af3"/>
        <w:tabs>
          <w:tab w:val="decimal" w:pos="9214"/>
        </w:tabs>
        <w:ind w:right="-766"/>
        <w:jc w:val="both"/>
        <w:rPr>
          <w:rFonts w:ascii="Times New Roman" w:hAnsi="Times New Roman"/>
          <w:b w:val="0"/>
          <w:sz w:val="20"/>
        </w:rPr>
      </w:pPr>
      <w:r w:rsidRPr="003B29C4">
        <w:rPr>
          <w:rFonts w:ascii="Times New Roman" w:hAnsi="Times New Roman"/>
          <w:b w:val="0"/>
          <w:sz w:val="20"/>
        </w:rPr>
        <w:t>                                                                                                        (подпись)</w:t>
      </w:r>
      <w:r w:rsidRPr="003B29C4">
        <w:rPr>
          <w:rFonts w:ascii="Times New Roman" w:hAnsi="Times New Roman"/>
          <w:b w:val="0"/>
          <w:sz w:val="20"/>
        </w:rPr>
        <w:tab/>
        <w:t>(Ф.И.О.)</w:t>
      </w:r>
    </w:p>
    <w:p w:rsidR="005B659F" w:rsidRPr="003B29C4" w:rsidRDefault="005B659F" w:rsidP="005B659F">
      <w:pPr>
        <w:pStyle w:val="af3"/>
        <w:tabs>
          <w:tab w:val="decimal" w:pos="9214"/>
        </w:tabs>
        <w:ind w:right="-766"/>
        <w:jc w:val="both"/>
        <w:rPr>
          <w:rFonts w:ascii="Times New Roman" w:hAnsi="Times New Roman"/>
          <w:b w:val="0"/>
        </w:rPr>
      </w:pPr>
      <w:r w:rsidRPr="003B29C4">
        <w:rPr>
          <w:rFonts w:ascii="Times New Roman" w:hAnsi="Times New Roman"/>
          <w:b w:val="0"/>
        </w:rPr>
        <w:tab/>
      </w:r>
      <w:r w:rsidRPr="003B29C4">
        <w:rPr>
          <w:rFonts w:ascii="Times New Roman" w:hAnsi="Times New Roman"/>
          <w:b w:val="0"/>
        </w:rPr>
        <w:tab/>
      </w:r>
    </w:p>
    <w:p w:rsidR="005B659F" w:rsidRPr="003B29C4" w:rsidRDefault="005B659F" w:rsidP="005B659F">
      <w:pPr>
        <w:pStyle w:val="af3"/>
        <w:tabs>
          <w:tab w:val="decimal" w:pos="9214"/>
        </w:tabs>
        <w:ind w:right="-766"/>
        <w:jc w:val="both"/>
        <w:rPr>
          <w:rFonts w:ascii="Times New Roman" w:hAnsi="Times New Roman"/>
          <w:b w:val="0"/>
        </w:rPr>
      </w:pPr>
      <w:r w:rsidRPr="003B29C4">
        <w:rPr>
          <w:rFonts w:ascii="Times New Roman" w:hAnsi="Times New Roman"/>
          <w:b w:val="0"/>
        </w:rPr>
        <w:tab/>
      </w:r>
    </w:p>
    <w:p w:rsidR="005B659F" w:rsidRPr="003B29C4" w:rsidRDefault="005B659F" w:rsidP="005B659F">
      <w:pPr>
        <w:pStyle w:val="af3"/>
        <w:tabs>
          <w:tab w:val="decimal" w:pos="9214"/>
        </w:tabs>
        <w:ind w:right="-766"/>
        <w:jc w:val="both"/>
        <w:rPr>
          <w:rFonts w:ascii="Times New Roman" w:hAnsi="Times New Roman"/>
          <w:b w:val="0"/>
          <w:sz w:val="24"/>
          <w:szCs w:val="24"/>
        </w:rPr>
      </w:pPr>
      <w:r w:rsidRPr="003B29C4">
        <w:rPr>
          <w:rFonts w:ascii="Times New Roman" w:hAnsi="Times New Roman"/>
          <w:b w:val="0"/>
        </w:rPr>
        <w:tab/>
      </w:r>
      <w:r w:rsidRPr="003B29C4">
        <w:rPr>
          <w:rFonts w:ascii="Times New Roman" w:hAnsi="Times New Roman"/>
          <w:b w:val="0"/>
          <w:sz w:val="24"/>
          <w:szCs w:val="24"/>
        </w:rPr>
        <w:t>«_____»______________20</w:t>
      </w:r>
      <w:r w:rsidR="002A4166">
        <w:rPr>
          <w:rFonts w:ascii="Times New Roman" w:hAnsi="Times New Roman"/>
          <w:b w:val="0"/>
          <w:sz w:val="24"/>
          <w:szCs w:val="24"/>
        </w:rPr>
        <w:t>__</w:t>
      </w:r>
      <w:r w:rsidRPr="003B29C4">
        <w:rPr>
          <w:rFonts w:ascii="Times New Roman" w:hAnsi="Times New Roman"/>
          <w:b w:val="0"/>
          <w:sz w:val="24"/>
          <w:szCs w:val="24"/>
        </w:rPr>
        <w:t xml:space="preserve"> г.</w:t>
      </w:r>
    </w:p>
    <w:p w:rsidR="005B659F" w:rsidRPr="003B29C4" w:rsidRDefault="005B659F" w:rsidP="005B659F">
      <w:pPr>
        <w:pStyle w:val="af3"/>
        <w:tabs>
          <w:tab w:val="decimal" w:pos="9214"/>
        </w:tabs>
        <w:ind w:right="-766"/>
        <w:jc w:val="both"/>
        <w:rPr>
          <w:rFonts w:ascii="Times New Roman" w:hAnsi="Times New Roman"/>
          <w:b w:val="0"/>
        </w:rPr>
      </w:pPr>
    </w:p>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766"/>
        <w:jc w:val="both"/>
      </w:pPr>
    </w:p>
    <w:p w:rsidR="005B659F" w:rsidRPr="003B29C4" w:rsidRDefault="005B659F" w:rsidP="005B659F">
      <w:pPr>
        <w:pStyle w:val="af3"/>
        <w:tabs>
          <w:tab w:val="decimal" w:pos="9214"/>
        </w:tabs>
        <w:ind w:right="-766"/>
        <w:jc w:val="both"/>
      </w:pPr>
    </w:p>
    <w:p w:rsidR="005B659F" w:rsidRPr="003B29C4" w:rsidRDefault="005B659F" w:rsidP="005B659F">
      <w:pPr>
        <w:spacing w:line="360" w:lineRule="auto"/>
        <w:jc w:val="both"/>
        <w:sectPr w:rsidR="005B659F" w:rsidRPr="003B29C4">
          <w:headerReference w:type="even" r:id="rId20"/>
          <w:headerReference w:type="default" r:id="rId21"/>
          <w:footerReference w:type="default" r:id="rId22"/>
          <w:footerReference w:type="first" r:id="rId23"/>
          <w:footnotePr>
            <w:numRestart w:val="eachPage"/>
          </w:footnotePr>
          <w:pgSz w:w="11906" w:h="16838"/>
          <w:pgMar w:top="1134" w:right="851" w:bottom="1134" w:left="1701" w:header="709" w:footer="709" w:gutter="0"/>
          <w:pgNumType w:start="1"/>
          <w:cols w:space="708"/>
          <w:titlePg/>
          <w:docGrid w:linePitch="360"/>
        </w:sectPr>
      </w:pPr>
    </w:p>
    <w:p w:rsidR="005B659F" w:rsidRPr="00FA3674" w:rsidRDefault="005B659F" w:rsidP="005B659F">
      <w:pPr>
        <w:pStyle w:val="4"/>
        <w:jc w:val="right"/>
        <w:rPr>
          <w:rFonts w:ascii="Times New Roman" w:hAnsi="Times New Roman"/>
          <w:b w:val="0"/>
          <w:i w:val="0"/>
          <w:color w:val="auto"/>
        </w:rPr>
      </w:pPr>
      <w:r w:rsidRPr="00FA3674">
        <w:rPr>
          <w:rFonts w:ascii="Times New Roman" w:hAnsi="Times New Roman"/>
          <w:b w:val="0"/>
          <w:i w:val="0"/>
          <w:color w:val="auto"/>
        </w:rPr>
        <w:lastRenderedPageBreak/>
        <w:t xml:space="preserve">Приложение № </w:t>
      </w:r>
      <w:r w:rsidR="00C422A5">
        <w:rPr>
          <w:rFonts w:ascii="Times New Roman" w:hAnsi="Times New Roman"/>
          <w:b w:val="0"/>
          <w:i w:val="0"/>
          <w:color w:val="auto"/>
        </w:rPr>
        <w:t>6</w:t>
      </w:r>
    </w:p>
    <w:p w:rsidR="005B659F" w:rsidRPr="00FA3674" w:rsidRDefault="005B659F" w:rsidP="005B659F">
      <w:pPr>
        <w:jc w:val="right"/>
        <w:rPr>
          <w:bCs/>
        </w:rPr>
      </w:pPr>
      <w:r w:rsidRPr="00FA3674">
        <w:rPr>
          <w:bCs/>
        </w:rPr>
        <w:t xml:space="preserve">к Методическим рекомендациям по приему и проверке </w:t>
      </w:r>
    </w:p>
    <w:p w:rsidR="005B659F" w:rsidRPr="00FA3674" w:rsidRDefault="005B659F" w:rsidP="005B659F">
      <w:pPr>
        <w:jc w:val="right"/>
        <w:rPr>
          <w:bCs/>
        </w:rPr>
      </w:pPr>
      <w:r w:rsidRPr="00FA3674">
        <w:rPr>
          <w:bCs/>
        </w:rPr>
        <w:t>подписных листов с подписями избирателей в поддержку</w:t>
      </w:r>
    </w:p>
    <w:p w:rsidR="005B659F" w:rsidRPr="00FA3674" w:rsidRDefault="005B659F" w:rsidP="005B659F">
      <w:pPr>
        <w:jc w:val="right"/>
        <w:rPr>
          <w:bCs/>
          <w:lang w:val="sah-RU"/>
        </w:rPr>
      </w:pPr>
      <w:r w:rsidRPr="00FA3674">
        <w:rPr>
          <w:bCs/>
        </w:rPr>
        <w:t xml:space="preserve"> кандидатов, списка кандидатов на выборах </w:t>
      </w:r>
    </w:p>
    <w:p w:rsidR="005B659F" w:rsidRPr="00FA3674" w:rsidRDefault="005B659F" w:rsidP="005B659F">
      <w:pPr>
        <w:jc w:val="right"/>
        <w:rPr>
          <w:lang w:val="sah-RU"/>
        </w:rPr>
      </w:pPr>
      <w:r w:rsidRPr="00FA3674">
        <w:rPr>
          <w:bCs/>
        </w:rPr>
        <w:t>народных депутатов Республики Саха (Якутия)</w:t>
      </w:r>
      <w:r w:rsidRPr="00FA3674">
        <w:rPr>
          <w:bCs/>
          <w:lang w:val="sah-RU"/>
        </w:rPr>
        <w:t xml:space="preserve"> шестого созыва</w:t>
      </w:r>
    </w:p>
    <w:p w:rsidR="005B659F" w:rsidRPr="00672BB4" w:rsidRDefault="005B659F" w:rsidP="005B659F">
      <w:pPr>
        <w:pStyle w:val="af5"/>
        <w:suppressAutoHyphens/>
        <w:rPr>
          <w:b w:val="0"/>
          <w:lang w:val="sah-RU"/>
        </w:rPr>
      </w:pPr>
    </w:p>
    <w:p w:rsidR="005B659F" w:rsidRPr="002F736F" w:rsidRDefault="005B659F" w:rsidP="005B659F">
      <w:pPr>
        <w:pStyle w:val="af5"/>
        <w:suppressAutoHyphens/>
        <w:jc w:val="center"/>
        <w:rPr>
          <w:b w:val="0"/>
        </w:rPr>
      </w:pPr>
      <w:r w:rsidRPr="002F736F">
        <w:rPr>
          <w:b w:val="0"/>
        </w:rPr>
        <w:t>СПИСОК</w:t>
      </w:r>
    </w:p>
    <w:p w:rsidR="005B659F" w:rsidRPr="002F736F" w:rsidRDefault="005B659F" w:rsidP="005B659F">
      <w:pPr>
        <w:pStyle w:val="af5"/>
        <w:suppressAutoHyphens/>
        <w:jc w:val="center"/>
        <w:rPr>
          <w:b w:val="0"/>
          <w:bCs/>
        </w:rPr>
      </w:pPr>
      <w:r w:rsidRPr="002F736F">
        <w:rPr>
          <w:b w:val="0"/>
          <w:bCs/>
        </w:rPr>
        <w:t>лиц, осуществлявших сбор подписей избирателей в поддержку выдвижения республиканского списка кандидатов в народные депутаты Республики Саха (Якутия) шестого созыва, выдвинутого</w:t>
      </w:r>
    </w:p>
    <w:p w:rsidR="005B659F" w:rsidRPr="002F736F" w:rsidRDefault="005B659F" w:rsidP="005B659F">
      <w:pPr>
        <w:pStyle w:val="af5"/>
        <w:suppressAutoHyphens/>
        <w:jc w:val="left"/>
        <w:rPr>
          <w:b w:val="0"/>
          <w:bCs/>
        </w:rPr>
      </w:pPr>
    </w:p>
    <w:p w:rsidR="005B659F" w:rsidRPr="002F736F" w:rsidRDefault="005B659F" w:rsidP="005B659F">
      <w:pPr>
        <w:pStyle w:val="af5"/>
        <w:suppressAutoHyphens/>
        <w:rPr>
          <w:b w:val="0"/>
          <w:bCs/>
          <w:sz w:val="6"/>
          <w:szCs w:val="6"/>
        </w:rPr>
      </w:pPr>
    </w:p>
    <w:p w:rsidR="005B659F" w:rsidRPr="002F736F" w:rsidRDefault="005B659F" w:rsidP="005B659F">
      <w:pPr>
        <w:pBdr>
          <w:top w:val="single" w:sz="4" w:space="1" w:color="auto"/>
        </w:pBdr>
        <w:suppressAutoHyphens/>
        <w:rPr>
          <w:i/>
          <w:sz w:val="16"/>
          <w:szCs w:val="16"/>
        </w:rPr>
      </w:pPr>
      <w:r w:rsidRPr="002F736F">
        <w:rPr>
          <w:i/>
          <w:sz w:val="16"/>
          <w:szCs w:val="16"/>
        </w:rPr>
        <w:t>(наименование избирательного объединения)</w:t>
      </w:r>
    </w:p>
    <w:p w:rsidR="005B659F" w:rsidRPr="002F736F" w:rsidRDefault="005B659F" w:rsidP="005B659F">
      <w:pPr>
        <w:suppressAutoHyphens/>
        <w:rPr>
          <w:sz w:val="6"/>
          <w:szCs w:val="6"/>
        </w:rPr>
      </w:pPr>
    </w:p>
    <w:tbl>
      <w:tblPr>
        <w:tblW w:w="15678" w:type="dxa"/>
        <w:tblInd w:w="71"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69"/>
        <w:gridCol w:w="3049"/>
        <w:gridCol w:w="1199"/>
        <w:gridCol w:w="1485"/>
        <w:gridCol w:w="1285"/>
        <w:gridCol w:w="1279"/>
        <w:gridCol w:w="1194"/>
        <w:gridCol w:w="1337"/>
        <w:gridCol w:w="2975"/>
        <w:gridCol w:w="1369"/>
        <w:gridCol w:w="37"/>
      </w:tblGrid>
      <w:tr w:rsidR="005B659F" w:rsidRPr="002F736F" w:rsidTr="00703D91">
        <w:trPr>
          <w:trHeight w:val="643"/>
        </w:trPr>
        <w:tc>
          <w:tcPr>
            <w:tcW w:w="469" w:type="dxa"/>
            <w:tcBorders>
              <w:top w:val="single" w:sz="6" w:space="0" w:color="auto"/>
              <w:left w:val="single" w:sz="6" w:space="0" w:color="auto"/>
              <w:bottom w:val="nil"/>
              <w:right w:val="single" w:sz="6" w:space="0" w:color="auto"/>
            </w:tcBorders>
            <w:vAlign w:val="center"/>
          </w:tcPr>
          <w:p w:rsidR="005B659F" w:rsidRPr="002F736F" w:rsidRDefault="005B659F" w:rsidP="00703D91">
            <w:pPr>
              <w:rPr>
                <w:sz w:val="20"/>
                <w:szCs w:val="20"/>
              </w:rPr>
            </w:pPr>
            <w:r w:rsidRPr="002F736F">
              <w:rPr>
                <w:sz w:val="20"/>
                <w:szCs w:val="20"/>
              </w:rPr>
              <w:t>№ п/п</w:t>
            </w:r>
          </w:p>
        </w:tc>
        <w:tc>
          <w:tcPr>
            <w:tcW w:w="3057"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Фамилия, имя, отчество</w:t>
            </w:r>
            <w:r w:rsidRPr="002F736F">
              <w:rPr>
                <w:rStyle w:val="af1"/>
              </w:rPr>
              <w:footnoteReference w:id="2"/>
            </w:r>
          </w:p>
        </w:tc>
        <w:tc>
          <w:tcPr>
            <w:tcW w:w="1202"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Дата рождения</w:t>
            </w:r>
          </w:p>
        </w:tc>
        <w:tc>
          <w:tcPr>
            <w:tcW w:w="1488" w:type="dxa"/>
            <w:tcBorders>
              <w:top w:val="single" w:sz="6" w:space="0" w:color="auto"/>
              <w:left w:val="nil"/>
              <w:bottom w:val="nil"/>
              <w:right w:val="single" w:sz="4" w:space="0" w:color="auto"/>
            </w:tcBorders>
            <w:vAlign w:val="center"/>
          </w:tcPr>
          <w:p w:rsidR="005B659F" w:rsidRPr="002F736F" w:rsidRDefault="005B659F" w:rsidP="00703D91">
            <w:pPr>
              <w:ind w:left="57" w:right="57"/>
              <w:rPr>
                <w:sz w:val="20"/>
                <w:szCs w:val="20"/>
              </w:rPr>
            </w:pPr>
            <w:r w:rsidRPr="002F736F">
              <w:rPr>
                <w:sz w:val="20"/>
                <w:szCs w:val="20"/>
              </w:rPr>
              <w:t>Адрес места жительства</w:t>
            </w:r>
          </w:p>
        </w:tc>
        <w:tc>
          <w:tcPr>
            <w:tcW w:w="1288" w:type="dxa"/>
            <w:tcBorders>
              <w:top w:val="single" w:sz="6" w:space="0" w:color="auto"/>
              <w:left w:val="single" w:sz="4" w:space="0" w:color="auto"/>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 xml:space="preserve">Вид </w:t>
            </w:r>
            <w:r w:rsidRPr="002F736F">
              <w:rPr>
                <w:sz w:val="20"/>
                <w:szCs w:val="20"/>
              </w:rPr>
              <w:br/>
              <w:t>документа</w:t>
            </w:r>
          </w:p>
        </w:tc>
        <w:tc>
          <w:tcPr>
            <w:tcW w:w="1282"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 xml:space="preserve">Серия </w:t>
            </w:r>
            <w:r w:rsidRPr="002F736F">
              <w:rPr>
                <w:sz w:val="20"/>
                <w:szCs w:val="20"/>
              </w:rPr>
              <w:br/>
              <w:t>документа</w:t>
            </w:r>
          </w:p>
        </w:tc>
        <w:tc>
          <w:tcPr>
            <w:tcW w:w="1197"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 xml:space="preserve">Номер </w:t>
            </w:r>
            <w:r w:rsidRPr="002F736F">
              <w:rPr>
                <w:sz w:val="20"/>
                <w:szCs w:val="20"/>
              </w:rPr>
              <w:br/>
              <w:t>документа</w:t>
            </w:r>
          </w:p>
        </w:tc>
        <w:tc>
          <w:tcPr>
            <w:tcW w:w="1340"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Дата выдачи документа</w:t>
            </w:r>
          </w:p>
        </w:tc>
        <w:tc>
          <w:tcPr>
            <w:tcW w:w="2983" w:type="dxa"/>
            <w:tcBorders>
              <w:top w:val="single" w:sz="6" w:space="0" w:color="auto"/>
              <w:left w:val="single" w:sz="6" w:space="0" w:color="auto"/>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Наименование или код органа, выдавшего документ</w:t>
            </w:r>
          </w:p>
        </w:tc>
        <w:tc>
          <w:tcPr>
            <w:tcW w:w="1372" w:type="dxa"/>
            <w:gridSpan w:val="2"/>
            <w:tcBorders>
              <w:top w:val="single" w:sz="6" w:space="0" w:color="auto"/>
              <w:left w:val="single" w:sz="4" w:space="0" w:color="auto"/>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Подпись лица, осуществлявшего сбор подписей избирателей</w:t>
            </w: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46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1</w:t>
            </w:r>
          </w:p>
        </w:tc>
        <w:tc>
          <w:tcPr>
            <w:tcW w:w="305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2</w:t>
            </w:r>
          </w:p>
        </w:tc>
        <w:tc>
          <w:tcPr>
            <w:tcW w:w="120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3</w:t>
            </w:r>
          </w:p>
        </w:tc>
        <w:tc>
          <w:tcPr>
            <w:tcW w:w="148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4</w:t>
            </w:r>
          </w:p>
        </w:tc>
        <w:tc>
          <w:tcPr>
            <w:tcW w:w="128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5</w:t>
            </w:r>
          </w:p>
        </w:tc>
        <w:tc>
          <w:tcPr>
            <w:tcW w:w="128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6</w:t>
            </w:r>
          </w:p>
        </w:tc>
        <w:tc>
          <w:tcPr>
            <w:tcW w:w="119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7</w:t>
            </w:r>
          </w:p>
        </w:tc>
        <w:tc>
          <w:tcPr>
            <w:tcW w:w="1340"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8</w:t>
            </w:r>
          </w:p>
        </w:tc>
        <w:tc>
          <w:tcPr>
            <w:tcW w:w="298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9</w:t>
            </w:r>
          </w:p>
        </w:tc>
        <w:tc>
          <w:tcPr>
            <w:tcW w:w="137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10</w:t>
            </w: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21"/>
        </w:trPr>
        <w:tc>
          <w:tcPr>
            <w:tcW w:w="46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305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0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8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8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8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19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340"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98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bl>
    <w:p w:rsidR="005B659F" w:rsidRPr="002F736F" w:rsidRDefault="005B659F" w:rsidP="005B659F">
      <w:pPr>
        <w:suppressAutoHyphens/>
        <w:rPr>
          <w:sz w:val="8"/>
          <w:szCs w:val="8"/>
        </w:rPr>
      </w:pPr>
    </w:p>
    <w:p w:rsidR="005B659F" w:rsidRPr="002F736F" w:rsidRDefault="005B659F" w:rsidP="005B659F">
      <w:pPr>
        <w:suppressAutoHyphens/>
        <w:ind w:firstLine="284"/>
        <w:jc w:val="both"/>
        <w:rPr>
          <w:sz w:val="23"/>
          <w:szCs w:val="23"/>
        </w:rPr>
      </w:pPr>
      <w:r w:rsidRPr="002F736F">
        <w:rPr>
          <w:sz w:val="23"/>
          <w:szCs w:val="23"/>
        </w:rPr>
        <w:t>Место для удостоверительной надписи нотариального свидетельствования верности сведений о лицах, осуществлявших сбор подписей избирателей, и подлинности подписей этих лиц</w:t>
      </w:r>
      <w:r w:rsidRPr="002F736F">
        <w:rPr>
          <w:rStyle w:val="af1"/>
        </w:rPr>
        <w:footnoteReference w:customMarkFollows="1" w:id="3"/>
        <w:t>2</w:t>
      </w:r>
      <w:r w:rsidRPr="002F736F">
        <w:rPr>
          <w:sz w:val="23"/>
          <w:szCs w:val="23"/>
        </w:rPr>
        <w:t>.</w:t>
      </w:r>
    </w:p>
    <w:p w:rsidR="005B659F" w:rsidRPr="002F736F" w:rsidRDefault="005B659F" w:rsidP="005B659F">
      <w:pPr>
        <w:suppressAutoHyphens/>
        <w:ind w:firstLine="284"/>
        <w:jc w:val="both"/>
        <w:rPr>
          <w:sz w:val="19"/>
          <w:szCs w:val="19"/>
        </w:rPr>
      </w:pPr>
      <w:r w:rsidRPr="002F736F">
        <w:rPr>
          <w:b/>
          <w:bCs/>
          <w:sz w:val="19"/>
          <w:szCs w:val="19"/>
        </w:rPr>
        <w:t>Примечания</w:t>
      </w:r>
      <w:r w:rsidRPr="002F736F">
        <w:rPr>
          <w:sz w:val="19"/>
          <w:szCs w:val="19"/>
        </w:rPr>
        <w:t>. 1. Каждый из листов списка составляется по настоящей форме.</w:t>
      </w:r>
    </w:p>
    <w:p w:rsidR="005B659F" w:rsidRPr="002F736F" w:rsidRDefault="005B659F" w:rsidP="005B659F">
      <w:pPr>
        <w:pStyle w:val="14-1"/>
        <w:suppressAutoHyphens/>
        <w:spacing w:line="240" w:lineRule="auto"/>
        <w:ind w:firstLine="284"/>
        <w:rPr>
          <w:sz w:val="19"/>
          <w:szCs w:val="19"/>
        </w:rPr>
      </w:pPr>
      <w:r w:rsidRPr="002F736F">
        <w:rPr>
          <w:sz w:val="19"/>
          <w:szCs w:val="19"/>
        </w:rPr>
        <w:t xml:space="preserve">2. В графе 2 указывается адрес места жительства в соответствии с подпунктом 5 статьи 2 Федерального закона </w:t>
      </w:r>
      <w:r w:rsidRPr="002F736F">
        <w:rPr>
          <w:sz w:val="19"/>
          <w:szCs w:val="19"/>
        </w:rPr>
        <w:br/>
        <w:t xml:space="preserve">«Об основных гарантиях избирательных прав и права на участие в референдуме граждан Российской Федерации» </w:t>
      </w:r>
      <w:r w:rsidRPr="002F736F">
        <w:rPr>
          <w:sz w:val="20"/>
        </w:rPr>
        <w:t>(адрес места жительства – адрес (наименование субъекта Российской Федерации, района, города, иного населенного пункта, улицы, номер дома и квартиры), по которому гражданин Российской Федерации зарегистрирован по месту жительства в органах регистрационного учета граждан по месту пребывания и по месту жительства в пределах Российской Федерации)</w:t>
      </w:r>
      <w:r w:rsidRPr="002F736F">
        <w:rPr>
          <w:sz w:val="19"/>
          <w:szCs w:val="19"/>
        </w:rPr>
        <w:t>,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B659F" w:rsidRPr="002F736F" w:rsidRDefault="005B659F" w:rsidP="005B659F">
      <w:pPr>
        <w:suppressAutoHyphens/>
        <w:ind w:firstLine="284"/>
        <w:jc w:val="both"/>
        <w:rPr>
          <w:sz w:val="19"/>
          <w:szCs w:val="19"/>
        </w:rPr>
      </w:pPr>
      <w:r w:rsidRPr="002F736F">
        <w:rPr>
          <w:sz w:val="19"/>
          <w:szCs w:val="19"/>
        </w:rPr>
        <w:t>3. В графе 5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B659F" w:rsidRPr="002F736F" w:rsidRDefault="005B659F" w:rsidP="005B659F">
      <w:pPr>
        <w:suppressAutoHyphens/>
        <w:ind w:firstLine="284"/>
        <w:jc w:val="both"/>
        <w:rPr>
          <w:sz w:val="19"/>
          <w:szCs w:val="19"/>
        </w:rPr>
      </w:pPr>
      <w:r w:rsidRPr="002F736F">
        <w:rPr>
          <w:sz w:val="19"/>
          <w:szCs w:val="19"/>
        </w:rPr>
        <w:t>4. Если в графе 5 указан паспорт гражданина Российской Федерации, то в графе 6 в качестве серии паспорта указываются две пары двузначных чисел, которые предшествуют шестизначному числу, являющемуся собственно номером паспорта.</w:t>
      </w:r>
    </w:p>
    <w:p w:rsidR="005B659F" w:rsidRPr="002F736F" w:rsidRDefault="005B659F" w:rsidP="005B659F">
      <w:pPr>
        <w:suppressAutoHyphens/>
        <w:ind w:firstLine="284"/>
        <w:jc w:val="both"/>
        <w:rPr>
          <w:sz w:val="19"/>
          <w:szCs w:val="19"/>
        </w:rPr>
      </w:pPr>
      <w:r w:rsidRPr="002F736F">
        <w:rPr>
          <w:sz w:val="19"/>
          <w:szCs w:val="19"/>
        </w:rPr>
        <w:t>5. Столбцы 1, 3–9 списка набираются шрифтом «</w:t>
      </w:r>
      <w:r w:rsidRPr="002F736F">
        <w:rPr>
          <w:noProof/>
          <w:sz w:val="19"/>
          <w:szCs w:val="19"/>
          <w:lang w:val="en-US"/>
        </w:rPr>
        <w:t>Times</w:t>
      </w:r>
      <w:r w:rsidRPr="002F736F">
        <w:rPr>
          <w:noProof/>
          <w:sz w:val="19"/>
          <w:szCs w:val="19"/>
        </w:rPr>
        <w:t xml:space="preserve"> </w:t>
      </w:r>
      <w:r w:rsidRPr="002F736F">
        <w:rPr>
          <w:noProof/>
          <w:sz w:val="19"/>
          <w:szCs w:val="19"/>
          <w:lang w:val="en-US"/>
        </w:rPr>
        <w:t>New</w:t>
      </w:r>
      <w:r w:rsidRPr="002F736F">
        <w:rPr>
          <w:noProof/>
          <w:sz w:val="19"/>
          <w:szCs w:val="19"/>
        </w:rPr>
        <w:t xml:space="preserve"> </w:t>
      </w:r>
      <w:r w:rsidRPr="002F736F">
        <w:rPr>
          <w:noProof/>
          <w:sz w:val="19"/>
          <w:szCs w:val="19"/>
          <w:lang w:val="en-US"/>
        </w:rPr>
        <w:t>Roman</w:t>
      </w:r>
      <w:r w:rsidRPr="002F736F">
        <w:rPr>
          <w:sz w:val="19"/>
          <w:szCs w:val="19"/>
        </w:rPr>
        <w:t xml:space="preserve">», размер шрифта </w:t>
      </w:r>
      <w:r w:rsidRPr="002F736F">
        <w:rPr>
          <w:sz w:val="21"/>
          <w:szCs w:val="21"/>
        </w:rPr>
        <w:t>–</w:t>
      </w:r>
      <w:r w:rsidRPr="002F736F">
        <w:rPr>
          <w:sz w:val="19"/>
          <w:szCs w:val="19"/>
        </w:rPr>
        <w:t xml:space="preserve"> не менее 12.</w:t>
      </w:r>
    </w:p>
    <w:p w:rsidR="005B659F" w:rsidRPr="002F736F" w:rsidRDefault="005B659F" w:rsidP="005B659F">
      <w:pPr>
        <w:suppressAutoHyphens/>
        <w:ind w:firstLine="284"/>
        <w:jc w:val="both"/>
        <w:rPr>
          <w:sz w:val="19"/>
          <w:szCs w:val="19"/>
        </w:rPr>
      </w:pPr>
      <w:r w:rsidRPr="002F736F">
        <w:rPr>
          <w:sz w:val="19"/>
          <w:szCs w:val="19"/>
        </w:rPr>
        <w:t>6. Если список составлен на нескольких листах, то листы группируются по муниципальным районам, городским округам, на территориях которых осуществлялся сбор подписей.</w:t>
      </w:r>
    </w:p>
    <w:p w:rsidR="005B659F" w:rsidRPr="002F736F" w:rsidRDefault="005B659F" w:rsidP="005B659F">
      <w:pPr>
        <w:suppressAutoHyphens/>
        <w:ind w:firstLine="284"/>
        <w:jc w:val="both"/>
        <w:rPr>
          <w:sz w:val="19"/>
          <w:szCs w:val="19"/>
        </w:rPr>
      </w:pPr>
      <w:r w:rsidRPr="002F736F">
        <w:rPr>
          <w:sz w:val="19"/>
          <w:szCs w:val="19"/>
        </w:rPr>
        <w:t>7. Список брошюруется в одну либо в несколько папок по муниципальным районам, городским округам, на территориях которых осуществлялся сбор подписей.</w:t>
      </w:r>
    </w:p>
    <w:p w:rsidR="005B659F" w:rsidRPr="002F736F" w:rsidRDefault="005B659F" w:rsidP="005B659F">
      <w:pPr>
        <w:suppressAutoHyphens/>
        <w:ind w:firstLine="284"/>
        <w:jc w:val="both"/>
        <w:rPr>
          <w:sz w:val="19"/>
          <w:szCs w:val="19"/>
        </w:rPr>
      </w:pPr>
      <w:r w:rsidRPr="002F736F">
        <w:rPr>
          <w:sz w:val="19"/>
          <w:szCs w:val="19"/>
        </w:rPr>
        <w:t>8. Листы списка в каждой папке пронумеровываются, нумерация в первой графе должна быть сквозной в каждой папке.</w:t>
      </w:r>
    </w:p>
    <w:p w:rsidR="005B659F" w:rsidRPr="002F736F" w:rsidRDefault="005B659F" w:rsidP="005B659F">
      <w:pPr>
        <w:suppressAutoHyphens/>
        <w:ind w:firstLine="284"/>
        <w:jc w:val="both"/>
        <w:rPr>
          <w:sz w:val="19"/>
          <w:szCs w:val="19"/>
        </w:rPr>
      </w:pPr>
      <w:r w:rsidRPr="002F736F">
        <w:rPr>
          <w:sz w:val="19"/>
          <w:szCs w:val="19"/>
        </w:rPr>
        <w:lastRenderedPageBreak/>
        <w:t>9. Сброшюрованный в папку список заверяется уполномоченным представителем избирательного объединения с указанием его фамилии, имени и отчества на оборотной стороне последнего листа списка.</w:t>
      </w:r>
    </w:p>
    <w:p w:rsidR="005B659F" w:rsidRPr="002F736F" w:rsidRDefault="005B659F" w:rsidP="005B659F">
      <w:pPr>
        <w:suppressAutoHyphens/>
        <w:ind w:firstLine="284"/>
        <w:jc w:val="both"/>
        <w:rPr>
          <w:sz w:val="19"/>
          <w:szCs w:val="19"/>
        </w:rPr>
      </w:pPr>
      <w:r w:rsidRPr="002F736F">
        <w:rPr>
          <w:sz w:val="19"/>
          <w:szCs w:val="19"/>
        </w:rPr>
        <w:t>10. Если список сброшюрован в несколько папок, то каждая папка заверяется уполномоченным представителем избирательного объединения  с указанием его фамилии, имени и отчества на оборотной стороне последнего листа списка.</w:t>
      </w:r>
    </w:p>
    <w:p w:rsidR="005B659F" w:rsidRPr="002F736F" w:rsidRDefault="005B659F" w:rsidP="005B659F">
      <w:pPr>
        <w:suppressAutoHyphens/>
        <w:ind w:firstLine="284"/>
        <w:jc w:val="both"/>
        <w:rPr>
          <w:sz w:val="19"/>
          <w:szCs w:val="19"/>
        </w:rPr>
        <w:sectPr w:rsidR="005B659F" w:rsidRPr="002F736F" w:rsidSect="00703D91">
          <w:footerReference w:type="default" r:id="rId24"/>
          <w:footnotePr>
            <w:numRestart w:val="eachSect"/>
          </w:footnotePr>
          <w:pgSz w:w="16838" w:h="11906" w:orient="landscape" w:code="9"/>
          <w:pgMar w:top="454" w:right="567" w:bottom="454" w:left="794" w:header="454" w:footer="340" w:gutter="0"/>
          <w:pgNumType w:start="1"/>
          <w:cols w:space="708"/>
          <w:titlePg/>
          <w:docGrid w:linePitch="360"/>
        </w:sectPr>
      </w:pPr>
    </w:p>
    <w:p w:rsidR="005B659F" w:rsidRPr="00FA3674" w:rsidRDefault="005B659F" w:rsidP="005B659F">
      <w:pPr>
        <w:pStyle w:val="4"/>
        <w:jc w:val="right"/>
        <w:rPr>
          <w:rFonts w:ascii="Times New Roman" w:hAnsi="Times New Roman"/>
          <w:b w:val="0"/>
          <w:i w:val="0"/>
          <w:color w:val="auto"/>
        </w:rPr>
      </w:pPr>
      <w:r w:rsidRPr="00FA3674">
        <w:rPr>
          <w:rFonts w:ascii="Times New Roman" w:hAnsi="Times New Roman"/>
          <w:b w:val="0"/>
          <w:i w:val="0"/>
          <w:color w:val="auto"/>
        </w:rPr>
        <w:lastRenderedPageBreak/>
        <w:t>Приложение №</w:t>
      </w:r>
      <w:r w:rsidR="00C50F39">
        <w:rPr>
          <w:rFonts w:ascii="Times New Roman" w:hAnsi="Times New Roman"/>
          <w:b w:val="0"/>
          <w:i w:val="0"/>
          <w:color w:val="auto"/>
        </w:rPr>
        <w:t>7</w:t>
      </w:r>
    </w:p>
    <w:p w:rsidR="005B659F" w:rsidRPr="00FA3674" w:rsidRDefault="005B659F" w:rsidP="005B659F">
      <w:pPr>
        <w:jc w:val="right"/>
        <w:rPr>
          <w:bCs/>
        </w:rPr>
      </w:pPr>
      <w:r w:rsidRPr="00FA3674">
        <w:rPr>
          <w:bCs/>
        </w:rPr>
        <w:t xml:space="preserve">к Методическим рекомендациям по приему и проверке </w:t>
      </w:r>
    </w:p>
    <w:p w:rsidR="005B659F" w:rsidRPr="00FA3674" w:rsidRDefault="005B659F" w:rsidP="005B659F">
      <w:pPr>
        <w:jc w:val="right"/>
        <w:rPr>
          <w:bCs/>
        </w:rPr>
      </w:pPr>
      <w:r w:rsidRPr="00FA3674">
        <w:rPr>
          <w:bCs/>
        </w:rPr>
        <w:t>подписных листов с подписями избирателей в поддержку</w:t>
      </w:r>
    </w:p>
    <w:p w:rsidR="005B659F" w:rsidRPr="00FA3674" w:rsidRDefault="005B659F" w:rsidP="005B659F">
      <w:pPr>
        <w:jc w:val="right"/>
        <w:rPr>
          <w:bCs/>
          <w:lang w:val="sah-RU"/>
        </w:rPr>
      </w:pPr>
      <w:r w:rsidRPr="00FA3674">
        <w:rPr>
          <w:bCs/>
        </w:rPr>
        <w:t xml:space="preserve"> кандидатов, списка кандидатов на выборах </w:t>
      </w:r>
    </w:p>
    <w:p w:rsidR="005B659F" w:rsidRPr="00FA3674" w:rsidRDefault="005B659F" w:rsidP="005B659F">
      <w:pPr>
        <w:jc w:val="right"/>
        <w:rPr>
          <w:lang w:val="sah-RU"/>
        </w:rPr>
      </w:pPr>
      <w:r w:rsidRPr="00FA3674">
        <w:rPr>
          <w:bCs/>
        </w:rPr>
        <w:t>народных депутатов Республики Саха (Якутия)</w:t>
      </w:r>
      <w:r w:rsidRPr="00FA3674">
        <w:rPr>
          <w:bCs/>
          <w:lang w:val="sah-RU"/>
        </w:rPr>
        <w:t xml:space="preserve"> шестого созыва</w:t>
      </w:r>
    </w:p>
    <w:p w:rsidR="005B659F" w:rsidRPr="00672BB4" w:rsidRDefault="005B659F" w:rsidP="005B659F">
      <w:pPr>
        <w:pStyle w:val="af5"/>
        <w:suppressAutoHyphens/>
        <w:rPr>
          <w:lang w:val="sah-RU"/>
        </w:rPr>
      </w:pPr>
    </w:p>
    <w:p w:rsidR="005B659F" w:rsidRPr="002F736F" w:rsidRDefault="005B659F" w:rsidP="005B659F">
      <w:pPr>
        <w:pStyle w:val="af5"/>
        <w:suppressAutoHyphens/>
        <w:jc w:val="center"/>
        <w:rPr>
          <w:b w:val="0"/>
        </w:rPr>
      </w:pPr>
      <w:r w:rsidRPr="002F736F">
        <w:rPr>
          <w:b w:val="0"/>
        </w:rPr>
        <w:t>СПИСОК</w:t>
      </w:r>
    </w:p>
    <w:p w:rsidR="005B659F" w:rsidRPr="002F736F" w:rsidRDefault="005B659F" w:rsidP="005B659F">
      <w:pPr>
        <w:pStyle w:val="af5"/>
        <w:suppressAutoHyphens/>
        <w:jc w:val="center"/>
        <w:rPr>
          <w:b w:val="0"/>
          <w:bCs/>
        </w:rPr>
      </w:pPr>
      <w:r w:rsidRPr="002F736F">
        <w:rPr>
          <w:b w:val="0"/>
          <w:bCs/>
        </w:rPr>
        <w:t>лиц, осуществлявших сбор подписей избирателей в поддержку выдвижения республиканского  списка кандидатов в народные депутаты Республики Саха (Якутия) шестого созыва, выдвинутого</w:t>
      </w:r>
    </w:p>
    <w:p w:rsidR="005B659F" w:rsidRPr="002F736F" w:rsidRDefault="005B659F" w:rsidP="005B659F">
      <w:pPr>
        <w:pStyle w:val="af5"/>
        <w:suppressAutoHyphens/>
        <w:rPr>
          <w:b w:val="0"/>
          <w:bCs/>
          <w:sz w:val="16"/>
          <w:szCs w:val="16"/>
        </w:rPr>
      </w:pPr>
    </w:p>
    <w:p w:rsidR="005B659F" w:rsidRPr="002F736F" w:rsidRDefault="005B659F" w:rsidP="005B659F">
      <w:pPr>
        <w:pBdr>
          <w:top w:val="single" w:sz="4" w:space="1" w:color="auto"/>
        </w:pBdr>
        <w:suppressAutoHyphens/>
        <w:rPr>
          <w:i/>
          <w:sz w:val="16"/>
          <w:szCs w:val="16"/>
        </w:rPr>
      </w:pPr>
      <w:r w:rsidRPr="002F736F">
        <w:rPr>
          <w:i/>
          <w:sz w:val="16"/>
          <w:szCs w:val="16"/>
        </w:rPr>
        <w:t>(наименование избирательного объединения)</w:t>
      </w:r>
    </w:p>
    <w:p w:rsidR="005B659F" w:rsidRPr="002F736F" w:rsidRDefault="005B659F" w:rsidP="005B659F">
      <w:pPr>
        <w:suppressAutoHyphens/>
        <w:rPr>
          <w:sz w:val="6"/>
          <w:szCs w:val="6"/>
        </w:rPr>
      </w:pPr>
    </w:p>
    <w:p w:rsidR="005B659F" w:rsidRPr="002F736F" w:rsidRDefault="005B659F" w:rsidP="005B659F">
      <w:pPr>
        <w:suppressAutoHyphens/>
        <w:rPr>
          <w:sz w:val="6"/>
          <w:szCs w:val="6"/>
        </w:rPr>
      </w:pPr>
    </w:p>
    <w:p w:rsidR="005B659F" w:rsidRPr="002F736F" w:rsidRDefault="005B659F" w:rsidP="005B659F">
      <w:pPr>
        <w:pStyle w:val="af5"/>
        <w:rPr>
          <w:bCs/>
          <w:sz w:val="16"/>
          <w:szCs w:val="16"/>
        </w:rPr>
      </w:pPr>
    </w:p>
    <w:tbl>
      <w:tblPr>
        <w:tblW w:w="14742" w:type="dxa"/>
        <w:tblInd w:w="71"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66"/>
        <w:gridCol w:w="2609"/>
        <w:gridCol w:w="1199"/>
        <w:gridCol w:w="1847"/>
        <w:gridCol w:w="1697"/>
        <w:gridCol w:w="1415"/>
        <w:gridCol w:w="1555"/>
        <w:gridCol w:w="1838"/>
        <w:gridCol w:w="1979"/>
        <w:gridCol w:w="37"/>
      </w:tblGrid>
      <w:tr w:rsidR="005B659F" w:rsidRPr="002F736F" w:rsidTr="00703D91">
        <w:trPr>
          <w:trHeight w:val="643"/>
        </w:trPr>
        <w:tc>
          <w:tcPr>
            <w:tcW w:w="567" w:type="dxa"/>
            <w:tcBorders>
              <w:top w:val="single" w:sz="6" w:space="0" w:color="auto"/>
              <w:left w:val="single" w:sz="6" w:space="0" w:color="auto"/>
              <w:bottom w:val="nil"/>
              <w:right w:val="single" w:sz="6" w:space="0" w:color="auto"/>
            </w:tcBorders>
            <w:vAlign w:val="center"/>
          </w:tcPr>
          <w:p w:rsidR="005B659F" w:rsidRPr="002F736F" w:rsidRDefault="005B659F" w:rsidP="00703D91">
            <w:pPr>
              <w:rPr>
                <w:sz w:val="22"/>
                <w:szCs w:val="22"/>
              </w:rPr>
            </w:pPr>
            <w:r w:rsidRPr="002F736F">
              <w:rPr>
                <w:sz w:val="22"/>
                <w:szCs w:val="22"/>
              </w:rPr>
              <w:t>№ п/п</w:t>
            </w:r>
          </w:p>
        </w:tc>
        <w:tc>
          <w:tcPr>
            <w:tcW w:w="2616"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Фамилия, имя, отчество</w:t>
            </w:r>
          </w:p>
        </w:tc>
        <w:tc>
          <w:tcPr>
            <w:tcW w:w="1202"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Дата рождения</w:t>
            </w:r>
          </w:p>
        </w:tc>
        <w:tc>
          <w:tcPr>
            <w:tcW w:w="1852" w:type="dxa"/>
            <w:tcBorders>
              <w:top w:val="single" w:sz="6" w:space="0" w:color="auto"/>
              <w:left w:val="nil"/>
              <w:bottom w:val="nil"/>
              <w:right w:val="single" w:sz="4" w:space="0" w:color="auto"/>
            </w:tcBorders>
            <w:vAlign w:val="center"/>
          </w:tcPr>
          <w:p w:rsidR="005B659F" w:rsidRPr="002F736F" w:rsidRDefault="005B659F" w:rsidP="00703D91">
            <w:pPr>
              <w:ind w:left="57" w:right="57"/>
              <w:rPr>
                <w:sz w:val="22"/>
                <w:szCs w:val="22"/>
              </w:rPr>
            </w:pPr>
            <w:r w:rsidRPr="002F736F">
              <w:rPr>
                <w:sz w:val="22"/>
                <w:szCs w:val="22"/>
              </w:rPr>
              <w:t>Адрес места жительства</w:t>
            </w:r>
          </w:p>
        </w:tc>
        <w:tc>
          <w:tcPr>
            <w:tcW w:w="1701" w:type="dxa"/>
            <w:tcBorders>
              <w:top w:val="single" w:sz="6" w:space="0" w:color="auto"/>
              <w:left w:val="single" w:sz="4" w:space="0" w:color="auto"/>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 xml:space="preserve">Вид </w:t>
            </w:r>
            <w:r w:rsidRPr="002F736F">
              <w:rPr>
                <w:sz w:val="22"/>
                <w:szCs w:val="22"/>
              </w:rPr>
              <w:br/>
              <w:t>документа</w:t>
            </w:r>
          </w:p>
        </w:tc>
        <w:tc>
          <w:tcPr>
            <w:tcW w:w="1418"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 xml:space="preserve">Серия </w:t>
            </w:r>
            <w:r w:rsidRPr="002F736F">
              <w:rPr>
                <w:sz w:val="22"/>
                <w:szCs w:val="22"/>
              </w:rPr>
              <w:br/>
              <w:t>документа</w:t>
            </w:r>
          </w:p>
        </w:tc>
        <w:tc>
          <w:tcPr>
            <w:tcW w:w="1559"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 xml:space="preserve">Номер </w:t>
            </w:r>
            <w:r w:rsidRPr="002F736F">
              <w:rPr>
                <w:sz w:val="22"/>
                <w:szCs w:val="22"/>
              </w:rPr>
              <w:br/>
              <w:t>документа</w:t>
            </w:r>
          </w:p>
        </w:tc>
        <w:tc>
          <w:tcPr>
            <w:tcW w:w="1843"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Дата выдачи документа</w:t>
            </w:r>
          </w:p>
        </w:tc>
        <w:tc>
          <w:tcPr>
            <w:tcW w:w="1984" w:type="dxa"/>
            <w:gridSpan w:val="2"/>
            <w:tcBorders>
              <w:top w:val="single" w:sz="6" w:space="0" w:color="auto"/>
              <w:left w:val="single" w:sz="6" w:space="0" w:color="auto"/>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Наименование или код органа, выдавшего документ</w:t>
            </w: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1</w:t>
            </w:r>
          </w:p>
        </w:tc>
        <w:tc>
          <w:tcPr>
            <w:tcW w:w="2616"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2</w:t>
            </w:r>
          </w:p>
        </w:tc>
        <w:tc>
          <w:tcPr>
            <w:tcW w:w="120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3</w:t>
            </w:r>
          </w:p>
        </w:tc>
        <w:tc>
          <w:tcPr>
            <w:tcW w:w="185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4</w:t>
            </w: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6</w:t>
            </w: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7</w:t>
            </w: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8</w:t>
            </w: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9</w:t>
            </w: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616"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0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5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616"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0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5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616"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0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5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616"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0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5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bl>
    <w:p w:rsidR="005B659F" w:rsidRPr="002F736F" w:rsidRDefault="005B659F" w:rsidP="005B659F">
      <w:pPr>
        <w:spacing w:line="200" w:lineRule="exact"/>
        <w:ind w:firstLine="709"/>
        <w:jc w:val="both"/>
        <w:rPr>
          <w:sz w:val="24"/>
          <w:szCs w:val="24"/>
        </w:rPr>
      </w:pPr>
    </w:p>
    <w:p w:rsidR="005B659F" w:rsidRPr="002F736F" w:rsidRDefault="005B659F" w:rsidP="005B659F">
      <w:pPr>
        <w:spacing w:line="200" w:lineRule="exact"/>
        <w:ind w:firstLine="709"/>
        <w:jc w:val="both"/>
        <w:rPr>
          <w:sz w:val="24"/>
          <w:szCs w:val="24"/>
        </w:rPr>
      </w:pPr>
    </w:p>
    <w:p w:rsidR="005B659F" w:rsidRPr="002F736F" w:rsidRDefault="005B659F" w:rsidP="005B659F">
      <w:pPr>
        <w:spacing w:line="200" w:lineRule="exact"/>
        <w:jc w:val="both"/>
        <w:rPr>
          <w:sz w:val="20"/>
          <w:szCs w:val="20"/>
        </w:rPr>
      </w:pPr>
    </w:p>
    <w:p w:rsidR="005B659F" w:rsidRPr="002F736F" w:rsidRDefault="005B659F" w:rsidP="005B659F">
      <w:pPr>
        <w:suppressAutoHyphens/>
        <w:ind w:firstLine="284"/>
        <w:jc w:val="both"/>
        <w:rPr>
          <w:sz w:val="23"/>
          <w:szCs w:val="23"/>
        </w:rPr>
      </w:pPr>
      <w:r w:rsidRPr="002F736F">
        <w:rPr>
          <w:b/>
          <w:bCs/>
          <w:sz w:val="23"/>
          <w:szCs w:val="23"/>
        </w:rPr>
        <w:t xml:space="preserve">Примечания. </w:t>
      </w:r>
      <w:r w:rsidRPr="002F736F">
        <w:rPr>
          <w:sz w:val="23"/>
          <w:szCs w:val="23"/>
        </w:rPr>
        <w:t>1.</w:t>
      </w:r>
      <w:r w:rsidRPr="002F736F">
        <w:rPr>
          <w:sz w:val="23"/>
          <w:szCs w:val="23"/>
          <w:lang w:val="en-US"/>
        </w:rPr>
        <w:t> </w:t>
      </w:r>
      <w:r w:rsidRPr="002F736F">
        <w:rPr>
          <w:sz w:val="23"/>
          <w:szCs w:val="23"/>
        </w:rPr>
        <w:t>Список лиц в машиночитаемом виде представляется в файле в формате .doc или .</w:t>
      </w:r>
      <w:r w:rsidRPr="002F736F">
        <w:rPr>
          <w:sz w:val="23"/>
          <w:szCs w:val="23"/>
          <w:lang w:val="en-US"/>
        </w:rPr>
        <w:t>rtf</w:t>
      </w:r>
      <w:r w:rsidRPr="002F736F">
        <w:rPr>
          <w:sz w:val="23"/>
          <w:szCs w:val="23"/>
        </w:rPr>
        <w:t xml:space="preserve"> с именем </w:t>
      </w:r>
      <w:r w:rsidRPr="002F736F">
        <w:rPr>
          <w:noProof/>
          <w:sz w:val="23"/>
          <w:szCs w:val="23"/>
          <w:lang w:val="en-US"/>
        </w:rPr>
        <w:t>Spisok</w:t>
      </w:r>
      <w:r w:rsidRPr="002F736F">
        <w:rPr>
          <w:sz w:val="23"/>
          <w:szCs w:val="23"/>
        </w:rPr>
        <w:t>. При заполнении таблицы не следует объединять или разделять ее графы.</w:t>
      </w:r>
    </w:p>
    <w:p w:rsidR="005B659F" w:rsidRPr="002F736F" w:rsidRDefault="005B659F" w:rsidP="005B659F">
      <w:pPr>
        <w:ind w:firstLine="284"/>
        <w:rPr>
          <w:b/>
          <w:sz w:val="23"/>
          <w:szCs w:val="23"/>
        </w:rPr>
      </w:pPr>
      <w:r w:rsidRPr="002F736F">
        <w:rPr>
          <w:sz w:val="23"/>
          <w:szCs w:val="23"/>
        </w:rPr>
        <w:t>2. Список лиц набирается шрифтом «</w:t>
      </w:r>
      <w:r w:rsidRPr="002F736F">
        <w:rPr>
          <w:sz w:val="23"/>
          <w:szCs w:val="23"/>
          <w:lang w:val="en-US"/>
        </w:rPr>
        <w:t>Times</w:t>
      </w:r>
      <w:r w:rsidRPr="002F736F">
        <w:rPr>
          <w:sz w:val="23"/>
          <w:szCs w:val="23"/>
        </w:rPr>
        <w:t xml:space="preserve"> </w:t>
      </w:r>
      <w:r w:rsidRPr="002F736F">
        <w:rPr>
          <w:sz w:val="23"/>
          <w:szCs w:val="23"/>
          <w:lang w:val="en-US"/>
        </w:rPr>
        <w:t>New</w:t>
      </w:r>
      <w:r w:rsidRPr="002F736F">
        <w:rPr>
          <w:sz w:val="23"/>
          <w:szCs w:val="23"/>
        </w:rPr>
        <w:t xml:space="preserve"> </w:t>
      </w:r>
      <w:r w:rsidRPr="002F736F">
        <w:rPr>
          <w:sz w:val="23"/>
          <w:szCs w:val="23"/>
          <w:lang w:val="en-US"/>
        </w:rPr>
        <w:t>Roman</w:t>
      </w:r>
      <w:r w:rsidRPr="002F736F">
        <w:rPr>
          <w:sz w:val="23"/>
          <w:szCs w:val="23"/>
        </w:rPr>
        <w:t>», размер шрифта – не менее 12.</w:t>
      </w:r>
    </w:p>
    <w:p w:rsidR="005B659F" w:rsidRPr="002F736F" w:rsidRDefault="005B659F" w:rsidP="005B659F">
      <w:pPr>
        <w:rPr>
          <w:sz w:val="4"/>
          <w:szCs w:val="4"/>
        </w:rPr>
      </w:pPr>
    </w:p>
    <w:p w:rsidR="005B659F" w:rsidRPr="002F736F" w:rsidRDefault="005B659F" w:rsidP="005B659F">
      <w:pPr>
        <w:suppressAutoHyphens/>
        <w:ind w:firstLine="284"/>
        <w:jc w:val="both"/>
        <w:rPr>
          <w:sz w:val="18"/>
          <w:szCs w:val="18"/>
        </w:rPr>
      </w:pPr>
    </w:p>
    <w:p w:rsidR="005B659F" w:rsidRPr="002F736F" w:rsidRDefault="005B659F" w:rsidP="005B659F">
      <w:pPr>
        <w:spacing w:line="200" w:lineRule="exact"/>
        <w:jc w:val="both"/>
        <w:rPr>
          <w:sz w:val="20"/>
          <w:szCs w:val="20"/>
        </w:rPr>
        <w:sectPr w:rsidR="005B659F" w:rsidRPr="002F736F" w:rsidSect="00703D91">
          <w:footnotePr>
            <w:numRestart w:val="eachSect"/>
          </w:footnotePr>
          <w:pgSz w:w="16838" w:h="11906" w:orient="landscape" w:code="9"/>
          <w:pgMar w:top="720" w:right="720" w:bottom="720" w:left="720" w:header="454" w:footer="340" w:gutter="0"/>
          <w:pgNumType w:start="1"/>
          <w:cols w:space="708"/>
          <w:titlePg/>
          <w:docGrid w:linePitch="381"/>
        </w:sectPr>
      </w:pPr>
    </w:p>
    <w:p w:rsidR="005B659F" w:rsidRPr="00FA3674" w:rsidRDefault="005B659F" w:rsidP="005B659F">
      <w:pPr>
        <w:pStyle w:val="4"/>
        <w:jc w:val="right"/>
        <w:rPr>
          <w:rFonts w:ascii="Times New Roman" w:hAnsi="Times New Roman"/>
          <w:b w:val="0"/>
          <w:i w:val="0"/>
          <w:color w:val="auto"/>
        </w:rPr>
      </w:pPr>
      <w:r w:rsidRPr="00FA3674">
        <w:rPr>
          <w:rFonts w:ascii="Times New Roman" w:hAnsi="Times New Roman"/>
          <w:b w:val="0"/>
          <w:i w:val="0"/>
          <w:color w:val="auto"/>
        </w:rPr>
        <w:lastRenderedPageBreak/>
        <w:t xml:space="preserve">Приложение № </w:t>
      </w:r>
      <w:r w:rsidR="00C50F39">
        <w:rPr>
          <w:rFonts w:ascii="Times New Roman" w:hAnsi="Times New Roman"/>
          <w:b w:val="0"/>
          <w:i w:val="0"/>
          <w:color w:val="auto"/>
        </w:rPr>
        <w:t>8</w:t>
      </w:r>
    </w:p>
    <w:p w:rsidR="005B659F" w:rsidRPr="00FA3674" w:rsidRDefault="005B659F" w:rsidP="005B659F">
      <w:pPr>
        <w:jc w:val="right"/>
        <w:rPr>
          <w:bCs/>
        </w:rPr>
      </w:pPr>
      <w:r w:rsidRPr="00FA3674">
        <w:rPr>
          <w:bCs/>
        </w:rPr>
        <w:t xml:space="preserve">к Методическим рекомендациям по приему и проверке </w:t>
      </w:r>
    </w:p>
    <w:p w:rsidR="005B659F" w:rsidRPr="00FA3674" w:rsidRDefault="005B659F" w:rsidP="005B659F">
      <w:pPr>
        <w:jc w:val="right"/>
        <w:rPr>
          <w:bCs/>
        </w:rPr>
      </w:pPr>
      <w:r w:rsidRPr="00FA3674">
        <w:rPr>
          <w:bCs/>
        </w:rPr>
        <w:t>подписных листов с подписями избирателей в поддержку</w:t>
      </w:r>
    </w:p>
    <w:p w:rsidR="005B659F" w:rsidRPr="00FA3674" w:rsidRDefault="005B659F" w:rsidP="005B659F">
      <w:pPr>
        <w:jc w:val="right"/>
        <w:rPr>
          <w:bCs/>
          <w:lang w:val="sah-RU"/>
        </w:rPr>
      </w:pPr>
      <w:r w:rsidRPr="00FA3674">
        <w:rPr>
          <w:bCs/>
        </w:rPr>
        <w:t xml:space="preserve"> кандидатов, списка кандидатов на выборах </w:t>
      </w:r>
    </w:p>
    <w:p w:rsidR="005B659F" w:rsidRPr="00FA3674" w:rsidRDefault="005B659F" w:rsidP="005B659F">
      <w:pPr>
        <w:jc w:val="right"/>
        <w:rPr>
          <w:lang w:val="sah-RU"/>
        </w:rPr>
      </w:pPr>
      <w:r w:rsidRPr="00FA3674">
        <w:rPr>
          <w:bCs/>
        </w:rPr>
        <w:t>народных депутатов Республики Саха (Якутия)</w:t>
      </w:r>
      <w:r w:rsidRPr="00FA3674">
        <w:rPr>
          <w:bCs/>
          <w:lang w:val="sah-RU"/>
        </w:rPr>
        <w:t xml:space="preserve"> шестого созыва</w:t>
      </w:r>
    </w:p>
    <w:p w:rsidR="005B659F" w:rsidRPr="002F736F" w:rsidRDefault="005B659F" w:rsidP="005B659F">
      <w:pPr>
        <w:suppressAutoHyphens/>
        <w:jc w:val="right"/>
        <w:rPr>
          <w:sz w:val="22"/>
          <w:szCs w:val="22"/>
        </w:rPr>
      </w:pPr>
      <w:r w:rsidRPr="002F736F">
        <w:rPr>
          <w:sz w:val="22"/>
          <w:szCs w:val="22"/>
        </w:rPr>
        <w:t>Лист № ___</w:t>
      </w:r>
    </w:p>
    <w:p w:rsidR="005B659F" w:rsidRPr="002F736F" w:rsidRDefault="005B659F" w:rsidP="005B659F">
      <w:pPr>
        <w:pStyle w:val="af5"/>
        <w:suppressAutoHyphens/>
        <w:rPr>
          <w:b w:val="0"/>
        </w:rPr>
      </w:pPr>
    </w:p>
    <w:p w:rsidR="005B659F" w:rsidRPr="002F736F" w:rsidRDefault="005B659F" w:rsidP="005B659F">
      <w:pPr>
        <w:pStyle w:val="af5"/>
        <w:suppressAutoHyphens/>
        <w:jc w:val="center"/>
        <w:rPr>
          <w:b w:val="0"/>
        </w:rPr>
      </w:pPr>
      <w:r w:rsidRPr="002F736F">
        <w:rPr>
          <w:b w:val="0"/>
        </w:rPr>
        <w:t>СПИСОК</w:t>
      </w:r>
    </w:p>
    <w:p w:rsidR="005B659F" w:rsidRPr="002F736F" w:rsidRDefault="005B659F" w:rsidP="005B659F">
      <w:pPr>
        <w:pStyle w:val="af5"/>
        <w:suppressAutoHyphens/>
        <w:jc w:val="center"/>
        <w:rPr>
          <w:b w:val="0"/>
          <w:bCs/>
        </w:rPr>
      </w:pPr>
      <w:r w:rsidRPr="002F736F">
        <w:rPr>
          <w:b w:val="0"/>
          <w:bCs/>
        </w:rPr>
        <w:t>лиц, осуществлявших сбор подписей избирателей в поддержку выдвижения</w:t>
      </w:r>
    </w:p>
    <w:p w:rsidR="005B659F" w:rsidRPr="002F736F" w:rsidRDefault="005B659F" w:rsidP="005B659F">
      <w:pPr>
        <w:pStyle w:val="af5"/>
        <w:suppressAutoHyphens/>
        <w:jc w:val="center"/>
        <w:rPr>
          <w:b w:val="0"/>
          <w:bCs/>
        </w:rPr>
      </w:pPr>
      <w:r w:rsidRPr="002F736F">
        <w:rPr>
          <w:b w:val="0"/>
          <w:bCs/>
        </w:rPr>
        <w:t>_______________________________________ /самовыдвижения</w:t>
      </w:r>
    </w:p>
    <w:p w:rsidR="005B659F" w:rsidRPr="002F736F" w:rsidRDefault="005B659F" w:rsidP="005B659F">
      <w:pPr>
        <w:pStyle w:val="af5"/>
        <w:suppressAutoHyphens/>
        <w:ind w:left="4956"/>
        <w:jc w:val="center"/>
        <w:rPr>
          <w:bCs/>
          <w:i/>
          <w:sz w:val="16"/>
          <w:szCs w:val="16"/>
        </w:rPr>
      </w:pPr>
      <w:r w:rsidRPr="002F736F">
        <w:rPr>
          <w:bCs/>
          <w:i/>
          <w:sz w:val="16"/>
          <w:szCs w:val="16"/>
        </w:rPr>
        <w:t>(наименование избирательного объединения)</w:t>
      </w:r>
    </w:p>
    <w:p w:rsidR="005B659F" w:rsidRPr="002F736F" w:rsidRDefault="005B659F" w:rsidP="005B659F">
      <w:pPr>
        <w:pStyle w:val="af5"/>
        <w:suppressAutoHyphens/>
        <w:jc w:val="center"/>
        <w:rPr>
          <w:bCs/>
        </w:rPr>
      </w:pPr>
      <w:r w:rsidRPr="002F736F">
        <w:rPr>
          <w:b w:val="0"/>
          <w:bCs/>
        </w:rPr>
        <w:t>кандидата в народные депутаты Республики Саха (Якутия) шестого созыва</w:t>
      </w:r>
      <w:r w:rsidRPr="002F736F">
        <w:rPr>
          <w:bCs/>
        </w:rPr>
        <w:t xml:space="preserve"> ____________________________________________________________________,</w:t>
      </w:r>
    </w:p>
    <w:p w:rsidR="005B659F" w:rsidRPr="002F736F" w:rsidRDefault="005B659F" w:rsidP="005B659F">
      <w:pPr>
        <w:pStyle w:val="af3"/>
        <w:suppressAutoHyphens/>
        <w:rPr>
          <w:rFonts w:ascii="Times New Roman" w:hAnsi="Times New Roman"/>
          <w:b w:val="0"/>
          <w:bCs/>
          <w:sz w:val="24"/>
          <w:szCs w:val="24"/>
        </w:rPr>
      </w:pPr>
      <w:r w:rsidRPr="002F736F">
        <w:rPr>
          <w:rFonts w:ascii="Times New Roman" w:hAnsi="Times New Roman"/>
          <w:b w:val="0"/>
          <w:bCs/>
          <w:i/>
          <w:sz w:val="16"/>
          <w:szCs w:val="16"/>
        </w:rPr>
        <w:t>(фамилия, имя, отчество кандидата)</w:t>
      </w:r>
      <w:r w:rsidRPr="002F736F">
        <w:rPr>
          <w:rFonts w:ascii="Times New Roman" w:hAnsi="Times New Roman"/>
          <w:b w:val="0"/>
          <w:bCs/>
        </w:rPr>
        <w:br/>
      </w:r>
      <w:r w:rsidRPr="002F736F">
        <w:rPr>
          <w:rFonts w:ascii="Times New Roman" w:hAnsi="Times New Roman"/>
          <w:b w:val="0"/>
          <w:bCs/>
          <w:sz w:val="24"/>
          <w:szCs w:val="24"/>
        </w:rPr>
        <w:t>по</w:t>
      </w:r>
      <w:r w:rsidRPr="002F736F">
        <w:rPr>
          <w:rFonts w:ascii="Times New Roman" w:hAnsi="Times New Roman"/>
          <w:b w:val="0"/>
          <w:bCs/>
          <w:szCs w:val="28"/>
        </w:rPr>
        <w:t>__________________________________________________________________________________</w:t>
      </w:r>
    </w:p>
    <w:p w:rsidR="005B659F" w:rsidRPr="002F736F" w:rsidRDefault="005B659F" w:rsidP="005B659F">
      <w:pPr>
        <w:pStyle w:val="af3"/>
        <w:suppressAutoHyphens/>
        <w:rPr>
          <w:rFonts w:ascii="Times New Roman" w:hAnsi="Times New Roman"/>
          <w:b w:val="0"/>
          <w:bCs/>
          <w:i/>
          <w:sz w:val="16"/>
          <w:szCs w:val="16"/>
        </w:rPr>
      </w:pPr>
      <w:r w:rsidRPr="002F736F">
        <w:rPr>
          <w:rFonts w:ascii="Times New Roman" w:hAnsi="Times New Roman"/>
          <w:b w:val="0"/>
          <w:bCs/>
          <w:i/>
          <w:sz w:val="16"/>
          <w:szCs w:val="16"/>
        </w:rPr>
        <w:t>(наименование и номер одномандатного избирательного округа)</w:t>
      </w:r>
    </w:p>
    <w:p w:rsidR="005B659F" w:rsidRPr="002F736F" w:rsidRDefault="005B659F" w:rsidP="005B659F">
      <w:pPr>
        <w:pStyle w:val="af5"/>
        <w:suppressAutoHyphens/>
        <w:rPr>
          <w:b w:val="0"/>
          <w:bCs/>
          <w:sz w:val="10"/>
          <w:szCs w:val="10"/>
        </w:rPr>
      </w:pPr>
    </w:p>
    <w:tbl>
      <w:tblPr>
        <w:tblW w:w="15678" w:type="dxa"/>
        <w:tblInd w:w="71"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69"/>
        <w:gridCol w:w="3049"/>
        <w:gridCol w:w="1199"/>
        <w:gridCol w:w="1485"/>
        <w:gridCol w:w="1285"/>
        <w:gridCol w:w="1279"/>
        <w:gridCol w:w="1194"/>
        <w:gridCol w:w="1337"/>
        <w:gridCol w:w="2975"/>
        <w:gridCol w:w="1369"/>
        <w:gridCol w:w="37"/>
      </w:tblGrid>
      <w:tr w:rsidR="005B659F" w:rsidRPr="002F736F" w:rsidTr="00703D91">
        <w:trPr>
          <w:trHeight w:val="643"/>
        </w:trPr>
        <w:tc>
          <w:tcPr>
            <w:tcW w:w="469" w:type="dxa"/>
            <w:tcBorders>
              <w:top w:val="single" w:sz="6" w:space="0" w:color="auto"/>
              <w:left w:val="single" w:sz="6" w:space="0" w:color="auto"/>
              <w:bottom w:val="nil"/>
              <w:right w:val="single" w:sz="6" w:space="0" w:color="auto"/>
            </w:tcBorders>
            <w:vAlign w:val="center"/>
          </w:tcPr>
          <w:p w:rsidR="005B659F" w:rsidRPr="002F736F" w:rsidRDefault="005B659F" w:rsidP="00703D91">
            <w:pPr>
              <w:rPr>
                <w:sz w:val="20"/>
                <w:szCs w:val="20"/>
              </w:rPr>
            </w:pPr>
            <w:r w:rsidRPr="002F736F">
              <w:rPr>
                <w:sz w:val="20"/>
                <w:szCs w:val="20"/>
              </w:rPr>
              <w:t>№ п/п</w:t>
            </w:r>
          </w:p>
        </w:tc>
        <w:tc>
          <w:tcPr>
            <w:tcW w:w="3057"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Фамилия, имя, отчество</w:t>
            </w:r>
            <w:r w:rsidRPr="002F736F">
              <w:rPr>
                <w:rStyle w:val="af1"/>
              </w:rPr>
              <w:footnoteReference w:id="4"/>
            </w:r>
          </w:p>
        </w:tc>
        <w:tc>
          <w:tcPr>
            <w:tcW w:w="1202"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Дата рождения</w:t>
            </w:r>
          </w:p>
        </w:tc>
        <w:tc>
          <w:tcPr>
            <w:tcW w:w="1488" w:type="dxa"/>
            <w:tcBorders>
              <w:top w:val="single" w:sz="6" w:space="0" w:color="auto"/>
              <w:left w:val="nil"/>
              <w:bottom w:val="nil"/>
              <w:right w:val="single" w:sz="4" w:space="0" w:color="auto"/>
            </w:tcBorders>
            <w:vAlign w:val="center"/>
          </w:tcPr>
          <w:p w:rsidR="005B659F" w:rsidRPr="002F736F" w:rsidRDefault="005B659F" w:rsidP="00703D91">
            <w:pPr>
              <w:ind w:left="57" w:right="57"/>
              <w:rPr>
                <w:sz w:val="20"/>
                <w:szCs w:val="20"/>
              </w:rPr>
            </w:pPr>
            <w:r w:rsidRPr="002F736F">
              <w:rPr>
                <w:sz w:val="20"/>
                <w:szCs w:val="20"/>
              </w:rPr>
              <w:t>Адрес места жительства</w:t>
            </w:r>
          </w:p>
        </w:tc>
        <w:tc>
          <w:tcPr>
            <w:tcW w:w="1288" w:type="dxa"/>
            <w:tcBorders>
              <w:top w:val="single" w:sz="6" w:space="0" w:color="auto"/>
              <w:left w:val="single" w:sz="4" w:space="0" w:color="auto"/>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 xml:space="preserve">Вид </w:t>
            </w:r>
            <w:r w:rsidRPr="002F736F">
              <w:rPr>
                <w:sz w:val="20"/>
                <w:szCs w:val="20"/>
              </w:rPr>
              <w:br/>
              <w:t>документа</w:t>
            </w:r>
          </w:p>
        </w:tc>
        <w:tc>
          <w:tcPr>
            <w:tcW w:w="1282"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 xml:space="preserve">Серия </w:t>
            </w:r>
            <w:r w:rsidRPr="002F736F">
              <w:rPr>
                <w:sz w:val="20"/>
                <w:szCs w:val="20"/>
              </w:rPr>
              <w:br/>
              <w:t>документа</w:t>
            </w:r>
          </w:p>
        </w:tc>
        <w:tc>
          <w:tcPr>
            <w:tcW w:w="1197"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 xml:space="preserve">Номер </w:t>
            </w:r>
            <w:r w:rsidRPr="002F736F">
              <w:rPr>
                <w:sz w:val="20"/>
                <w:szCs w:val="20"/>
              </w:rPr>
              <w:br/>
              <w:t>документа</w:t>
            </w:r>
          </w:p>
        </w:tc>
        <w:tc>
          <w:tcPr>
            <w:tcW w:w="1340"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Дата выдачи документа</w:t>
            </w:r>
          </w:p>
        </w:tc>
        <w:tc>
          <w:tcPr>
            <w:tcW w:w="2983" w:type="dxa"/>
            <w:tcBorders>
              <w:top w:val="single" w:sz="6" w:space="0" w:color="auto"/>
              <w:left w:val="single" w:sz="6" w:space="0" w:color="auto"/>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Наименование или код органа, выдавшего документ</w:t>
            </w:r>
          </w:p>
        </w:tc>
        <w:tc>
          <w:tcPr>
            <w:tcW w:w="1372" w:type="dxa"/>
            <w:gridSpan w:val="2"/>
            <w:tcBorders>
              <w:top w:val="single" w:sz="6" w:space="0" w:color="auto"/>
              <w:left w:val="single" w:sz="4" w:space="0" w:color="auto"/>
              <w:bottom w:val="nil"/>
              <w:right w:val="single" w:sz="6" w:space="0" w:color="auto"/>
            </w:tcBorders>
            <w:vAlign w:val="center"/>
          </w:tcPr>
          <w:p w:rsidR="005B659F" w:rsidRPr="002F736F" w:rsidRDefault="005B659F" w:rsidP="00703D91">
            <w:pPr>
              <w:ind w:left="57" w:right="57"/>
              <w:rPr>
                <w:sz w:val="20"/>
                <w:szCs w:val="20"/>
              </w:rPr>
            </w:pPr>
            <w:r w:rsidRPr="002F736F">
              <w:rPr>
                <w:sz w:val="20"/>
                <w:szCs w:val="20"/>
              </w:rPr>
              <w:t>Подпись лица, осуществлявшего сбор подписей избирателей</w:t>
            </w: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46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1</w:t>
            </w:r>
          </w:p>
        </w:tc>
        <w:tc>
          <w:tcPr>
            <w:tcW w:w="305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2</w:t>
            </w:r>
          </w:p>
        </w:tc>
        <w:tc>
          <w:tcPr>
            <w:tcW w:w="120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3</w:t>
            </w:r>
          </w:p>
        </w:tc>
        <w:tc>
          <w:tcPr>
            <w:tcW w:w="148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4</w:t>
            </w:r>
          </w:p>
        </w:tc>
        <w:tc>
          <w:tcPr>
            <w:tcW w:w="128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5</w:t>
            </w:r>
          </w:p>
        </w:tc>
        <w:tc>
          <w:tcPr>
            <w:tcW w:w="128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6</w:t>
            </w:r>
          </w:p>
        </w:tc>
        <w:tc>
          <w:tcPr>
            <w:tcW w:w="119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7</w:t>
            </w:r>
          </w:p>
        </w:tc>
        <w:tc>
          <w:tcPr>
            <w:tcW w:w="1340"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8</w:t>
            </w:r>
          </w:p>
        </w:tc>
        <w:tc>
          <w:tcPr>
            <w:tcW w:w="298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9</w:t>
            </w:r>
          </w:p>
        </w:tc>
        <w:tc>
          <w:tcPr>
            <w:tcW w:w="137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16"/>
                <w:szCs w:val="16"/>
              </w:rPr>
            </w:pPr>
            <w:r w:rsidRPr="002F736F">
              <w:rPr>
                <w:sz w:val="16"/>
                <w:szCs w:val="16"/>
              </w:rPr>
              <w:t>10</w:t>
            </w: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46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305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0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8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8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28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19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340"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98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372"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bl>
    <w:p w:rsidR="005B659F" w:rsidRPr="002F736F" w:rsidRDefault="005B659F" w:rsidP="005B659F">
      <w:pPr>
        <w:suppressAutoHyphens/>
        <w:rPr>
          <w:sz w:val="8"/>
          <w:szCs w:val="8"/>
        </w:rPr>
      </w:pPr>
    </w:p>
    <w:p w:rsidR="005B659F" w:rsidRPr="002F736F" w:rsidRDefault="005B659F" w:rsidP="005B659F">
      <w:pPr>
        <w:suppressAutoHyphens/>
        <w:ind w:firstLine="284"/>
        <w:jc w:val="both"/>
        <w:rPr>
          <w:sz w:val="23"/>
          <w:szCs w:val="23"/>
        </w:rPr>
      </w:pPr>
      <w:r w:rsidRPr="002F736F">
        <w:rPr>
          <w:sz w:val="23"/>
          <w:szCs w:val="23"/>
        </w:rPr>
        <w:t>Место для удостоверительной надписи нотариального свидетельствования верности сведений о лицах, осуществлявших сбор подписей избирателей, и подлинности подписей этих лиц</w:t>
      </w:r>
      <w:r w:rsidRPr="002F736F">
        <w:rPr>
          <w:rStyle w:val="af1"/>
        </w:rPr>
        <w:footnoteReference w:customMarkFollows="1" w:id="5"/>
        <w:t>2</w:t>
      </w:r>
      <w:r w:rsidRPr="002F736F">
        <w:rPr>
          <w:sz w:val="23"/>
          <w:szCs w:val="23"/>
        </w:rPr>
        <w:t>.</w:t>
      </w:r>
    </w:p>
    <w:p w:rsidR="005B659F" w:rsidRPr="002F736F" w:rsidRDefault="005B659F" w:rsidP="005B659F">
      <w:pPr>
        <w:suppressAutoHyphens/>
        <w:ind w:firstLine="284"/>
        <w:jc w:val="both"/>
        <w:rPr>
          <w:sz w:val="8"/>
          <w:szCs w:val="8"/>
        </w:rPr>
      </w:pPr>
    </w:p>
    <w:p w:rsidR="005B659F" w:rsidRPr="002F736F" w:rsidRDefault="005B659F" w:rsidP="005B659F">
      <w:pPr>
        <w:suppressAutoHyphens/>
        <w:ind w:firstLine="284"/>
        <w:jc w:val="both"/>
        <w:rPr>
          <w:b/>
          <w:bCs/>
          <w:sz w:val="20"/>
          <w:szCs w:val="20"/>
        </w:rPr>
      </w:pPr>
    </w:p>
    <w:p w:rsidR="005B659F" w:rsidRPr="002F736F" w:rsidRDefault="005B659F" w:rsidP="005B659F">
      <w:pPr>
        <w:suppressAutoHyphens/>
        <w:ind w:firstLine="284"/>
        <w:jc w:val="both"/>
        <w:rPr>
          <w:b/>
          <w:bCs/>
          <w:sz w:val="20"/>
          <w:szCs w:val="20"/>
        </w:rPr>
      </w:pPr>
    </w:p>
    <w:p w:rsidR="005B659F" w:rsidRPr="002F736F" w:rsidRDefault="005B659F" w:rsidP="005B659F">
      <w:pPr>
        <w:suppressAutoHyphens/>
        <w:ind w:firstLine="284"/>
        <w:jc w:val="both"/>
        <w:rPr>
          <w:sz w:val="20"/>
          <w:szCs w:val="20"/>
        </w:rPr>
      </w:pPr>
      <w:r w:rsidRPr="002F736F">
        <w:rPr>
          <w:b/>
          <w:bCs/>
          <w:sz w:val="20"/>
          <w:szCs w:val="20"/>
        </w:rPr>
        <w:t>Примечания</w:t>
      </w:r>
      <w:r w:rsidRPr="002F736F">
        <w:rPr>
          <w:sz w:val="20"/>
          <w:szCs w:val="20"/>
        </w:rPr>
        <w:t>. 1. Каждый из листов списка составляется по настоящей форме. В заголовке указываются либо слово «выдвижения» и наименование избирательного объединения, либо слово «самовыдвижения».</w:t>
      </w:r>
    </w:p>
    <w:p w:rsidR="005B659F" w:rsidRPr="002F736F" w:rsidRDefault="005B659F" w:rsidP="005B659F">
      <w:pPr>
        <w:pStyle w:val="14-1"/>
        <w:suppressAutoHyphens/>
        <w:spacing w:line="240" w:lineRule="auto"/>
        <w:ind w:firstLine="284"/>
        <w:rPr>
          <w:sz w:val="20"/>
        </w:rPr>
      </w:pPr>
      <w:r w:rsidRPr="002F736F">
        <w:rPr>
          <w:sz w:val="20"/>
        </w:rPr>
        <w:t xml:space="preserve">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(адрес места жительства – адрес (наименование субъекта Российской Федерации, района, города, иного населенного пункта, улицы, номер дома и квартиры), по которому гражданин Российской Федерации зарегистрирован по месту жительства в органах регистрационного учета граждан по месту пребывания и </w:t>
      </w:r>
      <w:r w:rsidRPr="002F736F">
        <w:rPr>
          <w:sz w:val="20"/>
        </w:rPr>
        <w:lastRenderedPageBreak/>
        <w:t>по месту жительства в пределах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B659F" w:rsidRPr="002F736F" w:rsidRDefault="005B659F" w:rsidP="005B659F">
      <w:pPr>
        <w:suppressAutoHyphens/>
        <w:ind w:firstLine="284"/>
        <w:jc w:val="both"/>
        <w:rPr>
          <w:sz w:val="20"/>
          <w:szCs w:val="20"/>
        </w:rPr>
      </w:pPr>
      <w:r w:rsidRPr="002F736F">
        <w:rPr>
          <w:sz w:val="20"/>
          <w:szCs w:val="20"/>
        </w:rPr>
        <w:t>3. В графе 5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B659F" w:rsidRPr="002F736F" w:rsidRDefault="005B659F" w:rsidP="005B659F">
      <w:pPr>
        <w:suppressAutoHyphens/>
        <w:ind w:firstLine="284"/>
        <w:jc w:val="both"/>
        <w:rPr>
          <w:sz w:val="20"/>
          <w:szCs w:val="20"/>
        </w:rPr>
      </w:pPr>
      <w:r w:rsidRPr="002F736F">
        <w:rPr>
          <w:sz w:val="20"/>
          <w:szCs w:val="20"/>
        </w:rPr>
        <w:t>4. Если в графе 5 указан паспорт гражданина Российской Федерации, то в графе 6 в качестве серии паспорта указываются две пары двузначных чисел, которые предшествуют шестизначному числу, являющемуся собственно номером паспорта.</w:t>
      </w:r>
    </w:p>
    <w:p w:rsidR="005B659F" w:rsidRPr="002F736F" w:rsidRDefault="005B659F" w:rsidP="005B659F">
      <w:pPr>
        <w:suppressAutoHyphens/>
        <w:ind w:firstLine="284"/>
        <w:jc w:val="both"/>
        <w:rPr>
          <w:sz w:val="20"/>
          <w:szCs w:val="20"/>
        </w:rPr>
      </w:pPr>
      <w:r w:rsidRPr="002F736F">
        <w:rPr>
          <w:sz w:val="20"/>
          <w:szCs w:val="20"/>
        </w:rPr>
        <w:t>5. Столбцы 1, 3–9 списка набираются шрифтом «</w:t>
      </w:r>
      <w:r w:rsidRPr="002F736F">
        <w:rPr>
          <w:noProof/>
          <w:sz w:val="20"/>
          <w:szCs w:val="20"/>
          <w:lang w:val="en-US"/>
        </w:rPr>
        <w:t>Times</w:t>
      </w:r>
      <w:r w:rsidRPr="002F736F">
        <w:rPr>
          <w:noProof/>
          <w:sz w:val="20"/>
          <w:szCs w:val="20"/>
        </w:rPr>
        <w:t xml:space="preserve"> </w:t>
      </w:r>
      <w:r w:rsidRPr="002F736F">
        <w:rPr>
          <w:noProof/>
          <w:sz w:val="20"/>
          <w:szCs w:val="20"/>
          <w:lang w:val="en-US"/>
        </w:rPr>
        <w:t>New</w:t>
      </w:r>
      <w:r w:rsidRPr="002F736F">
        <w:rPr>
          <w:noProof/>
          <w:sz w:val="20"/>
          <w:szCs w:val="20"/>
        </w:rPr>
        <w:t xml:space="preserve"> </w:t>
      </w:r>
      <w:r w:rsidRPr="002F736F">
        <w:rPr>
          <w:noProof/>
          <w:sz w:val="20"/>
          <w:szCs w:val="20"/>
          <w:lang w:val="en-US"/>
        </w:rPr>
        <w:t>Roman</w:t>
      </w:r>
      <w:r w:rsidRPr="002F736F">
        <w:rPr>
          <w:sz w:val="20"/>
          <w:szCs w:val="20"/>
        </w:rPr>
        <w:t>», размер шрифта – не менее 12.</w:t>
      </w:r>
    </w:p>
    <w:p w:rsidR="005B659F" w:rsidRPr="002F736F" w:rsidRDefault="005B659F" w:rsidP="005B659F">
      <w:pPr>
        <w:suppressAutoHyphens/>
        <w:ind w:firstLine="284"/>
        <w:jc w:val="both"/>
        <w:rPr>
          <w:sz w:val="20"/>
          <w:szCs w:val="20"/>
        </w:rPr>
      </w:pPr>
      <w:r w:rsidRPr="002F736F">
        <w:rPr>
          <w:sz w:val="20"/>
          <w:szCs w:val="20"/>
        </w:rPr>
        <w:t>6. Список брошюруется в одну папку.</w:t>
      </w:r>
    </w:p>
    <w:p w:rsidR="005B659F" w:rsidRPr="002F736F" w:rsidRDefault="005B659F" w:rsidP="005B659F">
      <w:pPr>
        <w:suppressAutoHyphens/>
        <w:ind w:firstLine="284"/>
        <w:jc w:val="both"/>
        <w:rPr>
          <w:sz w:val="20"/>
          <w:szCs w:val="20"/>
        </w:rPr>
      </w:pPr>
      <w:r w:rsidRPr="002F736F">
        <w:rPr>
          <w:sz w:val="20"/>
          <w:szCs w:val="20"/>
        </w:rPr>
        <w:t>7. Листы списка в папке пронумеровываются, нумерация в первой графе должна быть сквозной.</w:t>
      </w:r>
    </w:p>
    <w:p w:rsidR="005B659F" w:rsidRPr="002F736F" w:rsidRDefault="005B659F" w:rsidP="005B659F">
      <w:pPr>
        <w:suppressAutoHyphens/>
        <w:ind w:firstLine="284"/>
        <w:jc w:val="both"/>
        <w:rPr>
          <w:sz w:val="20"/>
          <w:szCs w:val="20"/>
        </w:rPr>
        <w:sectPr w:rsidR="005B659F" w:rsidRPr="002F736F" w:rsidSect="00703D91">
          <w:footnotePr>
            <w:numRestart w:val="eachSect"/>
          </w:footnotePr>
          <w:pgSz w:w="16838" w:h="11906" w:orient="landscape" w:code="9"/>
          <w:pgMar w:top="454" w:right="567" w:bottom="454" w:left="794" w:header="454" w:footer="340" w:gutter="0"/>
          <w:pgNumType w:start="1"/>
          <w:cols w:space="708"/>
          <w:titlePg/>
          <w:docGrid w:linePitch="381"/>
        </w:sectPr>
      </w:pPr>
      <w:r w:rsidRPr="002F736F">
        <w:rPr>
          <w:sz w:val="20"/>
          <w:szCs w:val="20"/>
        </w:rPr>
        <w:t>8. Сброшюрованный в папку список заверяется кандидатом с указанием его фамилии, имени и отчества на оборотной стороне последнего листа списка.</w:t>
      </w:r>
    </w:p>
    <w:p w:rsidR="005B659F" w:rsidRPr="00FA3674" w:rsidRDefault="005B659F" w:rsidP="005B659F">
      <w:pPr>
        <w:pStyle w:val="4"/>
        <w:jc w:val="right"/>
        <w:rPr>
          <w:rFonts w:ascii="Times New Roman" w:hAnsi="Times New Roman"/>
          <w:b w:val="0"/>
          <w:i w:val="0"/>
          <w:color w:val="auto"/>
        </w:rPr>
      </w:pPr>
      <w:r w:rsidRPr="00FA3674">
        <w:rPr>
          <w:rFonts w:ascii="Times New Roman" w:hAnsi="Times New Roman"/>
          <w:b w:val="0"/>
          <w:i w:val="0"/>
          <w:color w:val="auto"/>
        </w:rPr>
        <w:lastRenderedPageBreak/>
        <w:t xml:space="preserve">Приложение № </w:t>
      </w:r>
      <w:r w:rsidR="00C50F39">
        <w:rPr>
          <w:rFonts w:ascii="Times New Roman" w:hAnsi="Times New Roman"/>
          <w:b w:val="0"/>
          <w:i w:val="0"/>
          <w:color w:val="auto"/>
        </w:rPr>
        <w:t>9</w:t>
      </w:r>
    </w:p>
    <w:p w:rsidR="005B659F" w:rsidRPr="00FA3674" w:rsidRDefault="005B659F" w:rsidP="005B659F">
      <w:pPr>
        <w:jc w:val="right"/>
        <w:rPr>
          <w:bCs/>
        </w:rPr>
      </w:pPr>
      <w:r w:rsidRPr="00FA3674">
        <w:rPr>
          <w:bCs/>
        </w:rPr>
        <w:t xml:space="preserve">к Методическим рекомендациям по приему и проверке </w:t>
      </w:r>
    </w:p>
    <w:p w:rsidR="005B659F" w:rsidRPr="00FA3674" w:rsidRDefault="005B659F" w:rsidP="005B659F">
      <w:pPr>
        <w:jc w:val="right"/>
        <w:rPr>
          <w:bCs/>
        </w:rPr>
      </w:pPr>
      <w:r w:rsidRPr="00FA3674">
        <w:rPr>
          <w:bCs/>
        </w:rPr>
        <w:t>подписных листов с подписями избирателей в поддержку</w:t>
      </w:r>
    </w:p>
    <w:p w:rsidR="005B659F" w:rsidRPr="00FA3674" w:rsidRDefault="005B659F" w:rsidP="005B659F">
      <w:pPr>
        <w:jc w:val="right"/>
        <w:rPr>
          <w:bCs/>
          <w:lang w:val="sah-RU"/>
        </w:rPr>
      </w:pPr>
      <w:r w:rsidRPr="00FA3674">
        <w:rPr>
          <w:bCs/>
        </w:rPr>
        <w:t xml:space="preserve"> кандидатов, списка кандидатов на выборах </w:t>
      </w:r>
    </w:p>
    <w:p w:rsidR="005B659F" w:rsidRPr="00FA3674" w:rsidRDefault="005B659F" w:rsidP="005B659F">
      <w:pPr>
        <w:jc w:val="right"/>
        <w:rPr>
          <w:lang w:val="sah-RU"/>
        </w:rPr>
      </w:pPr>
      <w:r w:rsidRPr="00FA3674">
        <w:rPr>
          <w:bCs/>
        </w:rPr>
        <w:t>народных депутатов Республики Саха (Якутия)</w:t>
      </w:r>
      <w:r w:rsidRPr="00FA3674">
        <w:rPr>
          <w:bCs/>
          <w:lang w:val="sah-RU"/>
        </w:rPr>
        <w:t xml:space="preserve"> шестого созыва</w:t>
      </w:r>
    </w:p>
    <w:p w:rsidR="005B659F" w:rsidRPr="00672BB4" w:rsidRDefault="005B659F" w:rsidP="005B659F">
      <w:pPr>
        <w:pStyle w:val="af5"/>
        <w:suppressAutoHyphens/>
        <w:jc w:val="center"/>
        <w:rPr>
          <w:lang w:val="sah-RU"/>
        </w:rPr>
      </w:pPr>
    </w:p>
    <w:p w:rsidR="005B659F" w:rsidRPr="002F736F" w:rsidRDefault="005B659F" w:rsidP="005B659F">
      <w:pPr>
        <w:pStyle w:val="af5"/>
        <w:suppressAutoHyphens/>
        <w:jc w:val="center"/>
        <w:rPr>
          <w:b w:val="0"/>
        </w:rPr>
      </w:pPr>
      <w:r w:rsidRPr="002F736F">
        <w:rPr>
          <w:b w:val="0"/>
        </w:rPr>
        <w:t>СПИСОК</w:t>
      </w:r>
    </w:p>
    <w:p w:rsidR="005B659F" w:rsidRPr="002F736F" w:rsidRDefault="005B659F" w:rsidP="005B659F">
      <w:pPr>
        <w:pStyle w:val="af5"/>
        <w:suppressAutoHyphens/>
        <w:jc w:val="center"/>
        <w:rPr>
          <w:b w:val="0"/>
          <w:bCs/>
        </w:rPr>
      </w:pPr>
      <w:r w:rsidRPr="002F736F">
        <w:rPr>
          <w:b w:val="0"/>
          <w:bCs/>
        </w:rPr>
        <w:t>лиц, осуществлявших сбор подписей избирателей в поддержку выдвижения</w:t>
      </w:r>
    </w:p>
    <w:p w:rsidR="005B659F" w:rsidRPr="002F736F" w:rsidRDefault="005B659F" w:rsidP="005B659F">
      <w:pPr>
        <w:pStyle w:val="af5"/>
        <w:suppressAutoHyphens/>
        <w:jc w:val="center"/>
        <w:rPr>
          <w:b w:val="0"/>
          <w:bCs/>
        </w:rPr>
      </w:pPr>
      <w:r w:rsidRPr="002F736F">
        <w:rPr>
          <w:b w:val="0"/>
          <w:bCs/>
        </w:rPr>
        <w:t>__________________________________ /самовыдвижения</w:t>
      </w:r>
    </w:p>
    <w:p w:rsidR="005B659F" w:rsidRPr="002F736F" w:rsidRDefault="005B659F" w:rsidP="005B659F">
      <w:pPr>
        <w:pStyle w:val="af5"/>
        <w:suppressAutoHyphens/>
        <w:ind w:left="4248"/>
        <w:jc w:val="center"/>
        <w:rPr>
          <w:bCs/>
          <w:i/>
          <w:sz w:val="16"/>
          <w:szCs w:val="16"/>
        </w:rPr>
      </w:pPr>
      <w:r w:rsidRPr="002F736F">
        <w:rPr>
          <w:bCs/>
          <w:i/>
          <w:sz w:val="16"/>
          <w:szCs w:val="16"/>
        </w:rPr>
        <w:t>(наименование избирательного объединения)</w:t>
      </w:r>
    </w:p>
    <w:p w:rsidR="005B659F" w:rsidRPr="002F736F" w:rsidRDefault="005B659F" w:rsidP="005B659F">
      <w:pPr>
        <w:pStyle w:val="af5"/>
        <w:suppressAutoHyphens/>
        <w:jc w:val="center"/>
        <w:rPr>
          <w:b w:val="0"/>
          <w:bCs/>
        </w:rPr>
      </w:pPr>
      <w:r w:rsidRPr="002F736F">
        <w:rPr>
          <w:b w:val="0"/>
          <w:bCs/>
        </w:rPr>
        <w:t>кандидата в народные депутаты Республики Саха (Якутия) шестого созыва ________________________________________________________________________________________________________________________,</w:t>
      </w:r>
    </w:p>
    <w:p w:rsidR="005B659F" w:rsidRPr="002F736F" w:rsidRDefault="005B659F" w:rsidP="005B659F">
      <w:pPr>
        <w:pStyle w:val="af3"/>
        <w:suppressAutoHyphens/>
        <w:rPr>
          <w:rFonts w:ascii="Times New Roman" w:hAnsi="Times New Roman"/>
          <w:b w:val="0"/>
          <w:bCs/>
          <w:szCs w:val="28"/>
        </w:rPr>
      </w:pPr>
      <w:r w:rsidRPr="002F736F">
        <w:rPr>
          <w:rFonts w:ascii="Times New Roman" w:hAnsi="Times New Roman"/>
          <w:b w:val="0"/>
          <w:bCs/>
          <w:i/>
          <w:sz w:val="16"/>
          <w:szCs w:val="16"/>
        </w:rPr>
        <w:t xml:space="preserve">   (фамилия, имя, отчество кандидата)</w:t>
      </w:r>
      <w:r w:rsidRPr="002F736F">
        <w:rPr>
          <w:rFonts w:ascii="Times New Roman" w:hAnsi="Times New Roman"/>
          <w:b w:val="0"/>
          <w:bCs/>
          <w:i/>
          <w:sz w:val="16"/>
          <w:szCs w:val="16"/>
        </w:rPr>
        <w:br/>
      </w:r>
      <w:r w:rsidRPr="002F736F">
        <w:rPr>
          <w:rFonts w:ascii="Times New Roman" w:hAnsi="Times New Roman"/>
          <w:b w:val="0"/>
          <w:sz w:val="24"/>
          <w:szCs w:val="24"/>
        </w:rPr>
        <w:t>по</w:t>
      </w:r>
      <w:r w:rsidRPr="002F736F">
        <w:rPr>
          <w:rFonts w:ascii="Times New Roman" w:hAnsi="Times New Roman"/>
          <w:b w:val="0"/>
          <w:bCs/>
          <w:szCs w:val="28"/>
        </w:rPr>
        <w:t>____________________________________________________________________________________</w:t>
      </w:r>
    </w:p>
    <w:p w:rsidR="005B659F" w:rsidRPr="002F736F" w:rsidRDefault="005B659F" w:rsidP="005B659F">
      <w:pPr>
        <w:pStyle w:val="af3"/>
        <w:suppressAutoHyphens/>
        <w:rPr>
          <w:rFonts w:ascii="Times New Roman" w:hAnsi="Times New Roman"/>
          <w:b w:val="0"/>
          <w:bCs/>
          <w:i/>
          <w:sz w:val="16"/>
          <w:szCs w:val="16"/>
        </w:rPr>
      </w:pPr>
      <w:r w:rsidRPr="002F736F">
        <w:rPr>
          <w:rFonts w:ascii="Times New Roman" w:hAnsi="Times New Roman"/>
          <w:b w:val="0"/>
          <w:bCs/>
          <w:i/>
          <w:sz w:val="16"/>
          <w:szCs w:val="16"/>
        </w:rPr>
        <w:t>(наименование и номер одномандатного избирательного округа)</w:t>
      </w:r>
    </w:p>
    <w:p w:rsidR="005B659F" w:rsidRPr="002F736F" w:rsidRDefault="005B659F" w:rsidP="005B659F">
      <w:pPr>
        <w:pStyle w:val="af3"/>
        <w:suppressAutoHyphens/>
        <w:jc w:val="left"/>
        <w:rPr>
          <w:b w:val="0"/>
          <w:bCs/>
          <w:sz w:val="24"/>
          <w:szCs w:val="24"/>
        </w:rPr>
      </w:pPr>
    </w:p>
    <w:tbl>
      <w:tblPr>
        <w:tblW w:w="14742" w:type="dxa"/>
        <w:tblInd w:w="71"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65"/>
        <w:gridCol w:w="2686"/>
        <w:gridCol w:w="1415"/>
        <w:gridCol w:w="1697"/>
        <w:gridCol w:w="1555"/>
        <w:gridCol w:w="1415"/>
        <w:gridCol w:w="1555"/>
        <w:gridCol w:w="1838"/>
        <w:gridCol w:w="1979"/>
        <w:gridCol w:w="37"/>
      </w:tblGrid>
      <w:tr w:rsidR="005B659F" w:rsidRPr="002F736F" w:rsidTr="00703D91">
        <w:trPr>
          <w:trHeight w:val="643"/>
        </w:trPr>
        <w:tc>
          <w:tcPr>
            <w:tcW w:w="567" w:type="dxa"/>
            <w:tcBorders>
              <w:top w:val="single" w:sz="6" w:space="0" w:color="auto"/>
              <w:left w:val="single" w:sz="6" w:space="0" w:color="auto"/>
              <w:bottom w:val="nil"/>
              <w:right w:val="single" w:sz="6" w:space="0" w:color="auto"/>
            </w:tcBorders>
            <w:vAlign w:val="center"/>
          </w:tcPr>
          <w:p w:rsidR="005B659F" w:rsidRPr="002F736F" w:rsidRDefault="005B659F" w:rsidP="00703D91">
            <w:pPr>
              <w:rPr>
                <w:sz w:val="22"/>
                <w:szCs w:val="22"/>
              </w:rPr>
            </w:pPr>
            <w:r w:rsidRPr="002F736F">
              <w:rPr>
                <w:sz w:val="22"/>
                <w:szCs w:val="22"/>
              </w:rPr>
              <w:t>№ п/п</w:t>
            </w:r>
          </w:p>
        </w:tc>
        <w:tc>
          <w:tcPr>
            <w:tcW w:w="2693"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Фамилия, имя, отчество</w:t>
            </w:r>
          </w:p>
        </w:tc>
        <w:tc>
          <w:tcPr>
            <w:tcW w:w="1418"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Дата рождения</w:t>
            </w:r>
          </w:p>
        </w:tc>
        <w:tc>
          <w:tcPr>
            <w:tcW w:w="1701" w:type="dxa"/>
            <w:tcBorders>
              <w:top w:val="single" w:sz="6" w:space="0" w:color="auto"/>
              <w:left w:val="nil"/>
              <w:bottom w:val="nil"/>
              <w:right w:val="single" w:sz="4" w:space="0" w:color="auto"/>
            </w:tcBorders>
            <w:vAlign w:val="center"/>
          </w:tcPr>
          <w:p w:rsidR="005B659F" w:rsidRPr="002F736F" w:rsidRDefault="005B659F" w:rsidP="00703D91">
            <w:pPr>
              <w:ind w:left="57" w:right="57"/>
              <w:rPr>
                <w:sz w:val="22"/>
                <w:szCs w:val="22"/>
              </w:rPr>
            </w:pPr>
            <w:r w:rsidRPr="002F736F">
              <w:rPr>
                <w:sz w:val="22"/>
                <w:szCs w:val="22"/>
              </w:rPr>
              <w:t>Адрес места жительства</w:t>
            </w:r>
          </w:p>
        </w:tc>
        <w:tc>
          <w:tcPr>
            <w:tcW w:w="1559" w:type="dxa"/>
            <w:tcBorders>
              <w:top w:val="single" w:sz="6" w:space="0" w:color="auto"/>
              <w:left w:val="single" w:sz="4" w:space="0" w:color="auto"/>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 xml:space="preserve">Вид </w:t>
            </w:r>
            <w:r w:rsidRPr="002F736F">
              <w:rPr>
                <w:sz w:val="22"/>
                <w:szCs w:val="22"/>
              </w:rPr>
              <w:br/>
              <w:t>документа</w:t>
            </w:r>
          </w:p>
        </w:tc>
        <w:tc>
          <w:tcPr>
            <w:tcW w:w="1418"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 xml:space="preserve">Серия </w:t>
            </w:r>
            <w:r w:rsidRPr="002F736F">
              <w:rPr>
                <w:sz w:val="22"/>
                <w:szCs w:val="22"/>
              </w:rPr>
              <w:br/>
              <w:t>документа</w:t>
            </w:r>
          </w:p>
        </w:tc>
        <w:tc>
          <w:tcPr>
            <w:tcW w:w="1559"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 xml:space="preserve">Номер </w:t>
            </w:r>
            <w:r w:rsidRPr="002F736F">
              <w:rPr>
                <w:sz w:val="22"/>
                <w:szCs w:val="22"/>
              </w:rPr>
              <w:br/>
              <w:t>документа</w:t>
            </w:r>
          </w:p>
        </w:tc>
        <w:tc>
          <w:tcPr>
            <w:tcW w:w="1843" w:type="dxa"/>
            <w:tcBorders>
              <w:top w:val="single" w:sz="6" w:space="0" w:color="auto"/>
              <w:left w:val="nil"/>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Дата выдачи документа</w:t>
            </w:r>
          </w:p>
        </w:tc>
        <w:tc>
          <w:tcPr>
            <w:tcW w:w="1984" w:type="dxa"/>
            <w:gridSpan w:val="2"/>
            <w:tcBorders>
              <w:top w:val="single" w:sz="6" w:space="0" w:color="auto"/>
              <w:left w:val="single" w:sz="6" w:space="0" w:color="auto"/>
              <w:bottom w:val="nil"/>
              <w:right w:val="single" w:sz="6" w:space="0" w:color="auto"/>
            </w:tcBorders>
            <w:vAlign w:val="center"/>
          </w:tcPr>
          <w:p w:rsidR="005B659F" w:rsidRPr="002F736F" w:rsidRDefault="005B659F" w:rsidP="00703D91">
            <w:pPr>
              <w:ind w:left="57" w:right="57"/>
              <w:rPr>
                <w:sz w:val="22"/>
                <w:szCs w:val="22"/>
              </w:rPr>
            </w:pPr>
            <w:r w:rsidRPr="002F736F">
              <w:rPr>
                <w:sz w:val="22"/>
                <w:szCs w:val="22"/>
              </w:rPr>
              <w:t>Наименование или код органа, выдавшего документ</w:t>
            </w: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1</w:t>
            </w:r>
          </w:p>
        </w:tc>
        <w:tc>
          <w:tcPr>
            <w:tcW w:w="269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2</w:t>
            </w: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3</w:t>
            </w: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4</w:t>
            </w: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5</w:t>
            </w: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6</w:t>
            </w: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7</w:t>
            </w: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8</w:t>
            </w: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2"/>
                <w:szCs w:val="22"/>
              </w:rPr>
            </w:pPr>
            <w:r w:rsidRPr="002F736F">
              <w:rPr>
                <w:sz w:val="22"/>
                <w:szCs w:val="22"/>
              </w:rPr>
              <w:t>9</w:t>
            </w: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r w:rsidR="005B659F" w:rsidRPr="002F736F" w:rsidTr="00703D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 w:type="dxa"/>
          <w:trHeight w:val="113"/>
        </w:trPr>
        <w:tc>
          <w:tcPr>
            <w:tcW w:w="567"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5B659F" w:rsidRPr="002F736F" w:rsidRDefault="005B659F" w:rsidP="00703D91">
            <w:pPr>
              <w:rPr>
                <w:sz w:val="24"/>
                <w:szCs w:val="24"/>
              </w:rPr>
            </w:pPr>
          </w:p>
        </w:tc>
      </w:tr>
    </w:tbl>
    <w:p w:rsidR="005B659F" w:rsidRPr="002F736F" w:rsidRDefault="005B659F" w:rsidP="005B659F">
      <w:pPr>
        <w:suppressAutoHyphens/>
        <w:jc w:val="both"/>
        <w:rPr>
          <w:sz w:val="24"/>
          <w:szCs w:val="24"/>
        </w:rPr>
      </w:pPr>
    </w:p>
    <w:p w:rsidR="005B659F" w:rsidRPr="002F736F" w:rsidRDefault="005B659F" w:rsidP="005B659F">
      <w:pPr>
        <w:suppressAutoHyphens/>
        <w:ind w:firstLine="284"/>
        <w:jc w:val="both"/>
        <w:rPr>
          <w:sz w:val="23"/>
          <w:szCs w:val="23"/>
        </w:rPr>
      </w:pPr>
      <w:r w:rsidRPr="002F736F">
        <w:rPr>
          <w:b/>
          <w:bCs/>
          <w:sz w:val="23"/>
          <w:szCs w:val="23"/>
        </w:rPr>
        <w:t xml:space="preserve">Примечания. </w:t>
      </w:r>
      <w:r w:rsidRPr="002F736F">
        <w:rPr>
          <w:sz w:val="23"/>
          <w:szCs w:val="23"/>
        </w:rPr>
        <w:t>1.</w:t>
      </w:r>
      <w:r w:rsidRPr="002F736F">
        <w:rPr>
          <w:sz w:val="23"/>
          <w:szCs w:val="23"/>
          <w:lang w:val="en-US"/>
        </w:rPr>
        <w:t> </w:t>
      </w:r>
      <w:r w:rsidRPr="002F736F">
        <w:rPr>
          <w:sz w:val="23"/>
          <w:szCs w:val="23"/>
        </w:rPr>
        <w:t>Список лиц в машиночитаемом виде представляется в файле в формате .doc или .</w:t>
      </w:r>
      <w:r w:rsidRPr="002F736F">
        <w:rPr>
          <w:sz w:val="23"/>
          <w:szCs w:val="23"/>
          <w:lang w:val="en-US"/>
        </w:rPr>
        <w:t>rtf</w:t>
      </w:r>
      <w:r w:rsidRPr="002F736F">
        <w:rPr>
          <w:sz w:val="23"/>
          <w:szCs w:val="23"/>
        </w:rPr>
        <w:t xml:space="preserve"> с именем </w:t>
      </w:r>
      <w:r w:rsidRPr="002F736F">
        <w:rPr>
          <w:noProof/>
          <w:sz w:val="23"/>
          <w:szCs w:val="23"/>
          <w:lang w:val="en-US"/>
        </w:rPr>
        <w:t>Spisok</w:t>
      </w:r>
      <w:r w:rsidRPr="002F736F">
        <w:rPr>
          <w:sz w:val="23"/>
          <w:szCs w:val="23"/>
        </w:rPr>
        <w:t>. При заполнении таблицы не следует объединять или разделять ее графы. В заголовке указываются либо слово «выдвижения» и наименование избирательного объединения, либо слово «самовыдвижения».</w:t>
      </w:r>
    </w:p>
    <w:p w:rsidR="005B659F" w:rsidRPr="002F736F" w:rsidRDefault="005B659F" w:rsidP="005B659F">
      <w:pPr>
        <w:ind w:firstLine="284"/>
      </w:pPr>
      <w:r w:rsidRPr="002F736F">
        <w:rPr>
          <w:sz w:val="23"/>
          <w:szCs w:val="23"/>
        </w:rPr>
        <w:t>2. Список лиц набирается шрифтом «</w:t>
      </w:r>
      <w:r w:rsidRPr="002F736F">
        <w:rPr>
          <w:sz w:val="23"/>
          <w:szCs w:val="23"/>
          <w:lang w:val="en-US"/>
        </w:rPr>
        <w:t>Times</w:t>
      </w:r>
      <w:r w:rsidRPr="002F736F">
        <w:rPr>
          <w:sz w:val="23"/>
          <w:szCs w:val="23"/>
        </w:rPr>
        <w:t xml:space="preserve"> </w:t>
      </w:r>
      <w:r w:rsidRPr="002F736F">
        <w:rPr>
          <w:sz w:val="23"/>
          <w:szCs w:val="23"/>
          <w:lang w:val="en-US"/>
        </w:rPr>
        <w:t>New</w:t>
      </w:r>
      <w:r w:rsidRPr="002F736F">
        <w:rPr>
          <w:sz w:val="23"/>
          <w:szCs w:val="23"/>
        </w:rPr>
        <w:t xml:space="preserve"> </w:t>
      </w:r>
      <w:r w:rsidRPr="002F736F">
        <w:rPr>
          <w:sz w:val="23"/>
          <w:szCs w:val="23"/>
          <w:lang w:val="en-US"/>
        </w:rPr>
        <w:t>Roman</w:t>
      </w:r>
      <w:r w:rsidRPr="002F736F">
        <w:rPr>
          <w:sz w:val="23"/>
          <w:szCs w:val="23"/>
        </w:rPr>
        <w:t>», размер шрифта – не менее 12.</w:t>
      </w:r>
    </w:p>
    <w:p w:rsidR="005B659F" w:rsidRPr="002F736F" w:rsidRDefault="005B659F" w:rsidP="005B659F">
      <w:pPr>
        <w:spacing w:line="200" w:lineRule="exact"/>
        <w:ind w:firstLine="709"/>
        <w:jc w:val="both"/>
        <w:rPr>
          <w:sz w:val="20"/>
          <w:szCs w:val="20"/>
        </w:rPr>
        <w:sectPr w:rsidR="005B659F" w:rsidRPr="002F736F" w:rsidSect="00703D91">
          <w:footnotePr>
            <w:numRestart w:val="eachSect"/>
          </w:footnotePr>
          <w:pgSz w:w="16838" w:h="11906" w:orient="landscape" w:code="9"/>
          <w:pgMar w:top="1701" w:right="1134" w:bottom="851" w:left="1134" w:header="454" w:footer="340" w:gutter="0"/>
          <w:pgNumType w:start="1"/>
          <w:cols w:space="708"/>
          <w:titlePg/>
          <w:docGrid w:linePitch="381"/>
        </w:sectPr>
      </w:pPr>
    </w:p>
    <w:p w:rsidR="005B659F" w:rsidRPr="003B29C4" w:rsidRDefault="005B659F" w:rsidP="005B659F">
      <w:pPr>
        <w:jc w:val="right"/>
      </w:pPr>
      <w:r w:rsidRPr="003B29C4">
        <w:lastRenderedPageBreak/>
        <w:t xml:space="preserve">Приложение № </w:t>
      </w:r>
      <w:r w:rsidR="00C50F39">
        <w:t>10</w:t>
      </w:r>
    </w:p>
    <w:p w:rsidR="005B659F" w:rsidRPr="003B29C4" w:rsidRDefault="005B659F" w:rsidP="005B659F">
      <w:pPr>
        <w:jc w:val="right"/>
      </w:pPr>
      <w:r w:rsidRPr="003B29C4">
        <w:t>К Методическим рекомендациям по приему и проверке</w:t>
      </w:r>
    </w:p>
    <w:p w:rsidR="005B659F" w:rsidRPr="003B29C4" w:rsidRDefault="005B659F" w:rsidP="005B659F">
      <w:pPr>
        <w:jc w:val="right"/>
      </w:pPr>
      <w:r w:rsidRPr="003B29C4">
        <w:t xml:space="preserve"> подписных листов с подписями избирателей в поддержку</w:t>
      </w:r>
    </w:p>
    <w:p w:rsidR="005B659F" w:rsidRPr="003B29C4" w:rsidRDefault="005B659F" w:rsidP="005B659F">
      <w:pPr>
        <w:jc w:val="right"/>
      </w:pPr>
      <w:r w:rsidRPr="003B29C4">
        <w:t xml:space="preserve">  кандидатов, списка кандидатов на выборах </w:t>
      </w:r>
    </w:p>
    <w:p w:rsidR="005B659F" w:rsidRPr="00C42DAE" w:rsidRDefault="005B659F" w:rsidP="005B659F">
      <w:pPr>
        <w:jc w:val="right"/>
        <w:rPr>
          <w:lang w:val="sah-RU"/>
        </w:rPr>
      </w:pPr>
      <w:r w:rsidRPr="003B29C4">
        <w:t>народных депутатов Республики Саха (Якутия)</w:t>
      </w:r>
      <w:r>
        <w:rPr>
          <w:lang w:val="sah-RU"/>
        </w:rPr>
        <w:t xml:space="preserve"> шестого созыва</w:t>
      </w:r>
    </w:p>
    <w:p w:rsidR="005B659F" w:rsidRPr="003B29C4" w:rsidRDefault="005B659F" w:rsidP="005B659F">
      <w:pPr>
        <w:jc w:val="right"/>
      </w:pPr>
    </w:p>
    <w:p w:rsidR="005B659F" w:rsidRPr="003B29C4" w:rsidRDefault="005B659F" w:rsidP="005B659F"/>
    <w:p w:rsidR="005B659F" w:rsidRPr="003B29C4" w:rsidRDefault="005B659F" w:rsidP="005B659F"/>
    <w:p w:rsidR="005B659F" w:rsidRPr="003B29C4" w:rsidRDefault="005B659F" w:rsidP="005B659F"/>
    <w:tbl>
      <w:tblPr>
        <w:tblW w:w="9611" w:type="dxa"/>
        <w:tblLook w:val="01E0" w:firstRow="1" w:lastRow="1" w:firstColumn="1" w:lastColumn="1" w:noHBand="0" w:noVBand="0"/>
      </w:tblPr>
      <w:tblGrid>
        <w:gridCol w:w="3468"/>
        <w:gridCol w:w="6143"/>
      </w:tblGrid>
      <w:tr w:rsidR="005B659F" w:rsidRPr="003B29C4" w:rsidTr="00703D91">
        <w:trPr>
          <w:trHeight w:val="1611"/>
        </w:trPr>
        <w:tc>
          <w:tcPr>
            <w:tcW w:w="3468" w:type="dxa"/>
          </w:tcPr>
          <w:p w:rsidR="005B659F" w:rsidRPr="003B29C4" w:rsidRDefault="005B659F" w:rsidP="00703D91">
            <w:pPr>
              <w:pStyle w:val="5"/>
              <w:widowControl w:val="0"/>
              <w:autoSpaceDE w:val="0"/>
              <w:autoSpaceDN w:val="0"/>
              <w:adjustRightInd w:val="0"/>
              <w:jc w:val="right"/>
              <w:rPr>
                <w:b w:val="0"/>
                <w:bCs w:val="0"/>
                <w:i w:val="0"/>
                <w:sz w:val="24"/>
                <w:szCs w:val="24"/>
              </w:rPr>
            </w:pPr>
          </w:p>
        </w:tc>
        <w:tc>
          <w:tcPr>
            <w:tcW w:w="6143" w:type="dxa"/>
          </w:tcPr>
          <w:p w:rsidR="005B659F" w:rsidRDefault="005B659F" w:rsidP="00703D91">
            <w:pPr>
              <w:pStyle w:val="5"/>
              <w:widowControl w:val="0"/>
              <w:autoSpaceDE w:val="0"/>
              <w:autoSpaceDN w:val="0"/>
              <w:adjustRightInd w:val="0"/>
              <w:spacing w:before="0" w:after="0"/>
              <w:rPr>
                <w:b w:val="0"/>
                <w:bCs w:val="0"/>
                <w:i w:val="0"/>
                <w:sz w:val="24"/>
                <w:szCs w:val="24"/>
                <w:lang w:val="sah-RU"/>
              </w:rPr>
            </w:pPr>
          </w:p>
          <w:p w:rsidR="005B659F" w:rsidRPr="0096513B" w:rsidRDefault="005B659F" w:rsidP="00703D91">
            <w:pPr>
              <w:rPr>
                <w:lang w:val="sah-RU"/>
              </w:rPr>
            </w:pPr>
          </w:p>
          <w:p w:rsidR="005B659F" w:rsidRPr="003B29C4" w:rsidRDefault="005B659F" w:rsidP="00703D91"/>
          <w:p w:rsidR="005B659F" w:rsidRPr="003B29C4" w:rsidRDefault="005B659F" w:rsidP="00703D91"/>
          <w:p w:rsidR="005B659F" w:rsidRPr="003B29C4" w:rsidRDefault="005B659F" w:rsidP="00703D91"/>
          <w:p w:rsidR="005B659F" w:rsidRPr="003B29C4" w:rsidRDefault="005B659F" w:rsidP="00703D91"/>
          <w:p w:rsidR="005B659F" w:rsidRPr="003B29C4" w:rsidRDefault="005B659F" w:rsidP="00703D91"/>
        </w:tc>
      </w:tr>
    </w:tbl>
    <w:p w:rsidR="005B659F" w:rsidRPr="003B29C4" w:rsidRDefault="005B659F" w:rsidP="005B659F"/>
    <w:p w:rsidR="005B659F" w:rsidRPr="003B29C4" w:rsidRDefault="005B659F" w:rsidP="005B659F"/>
    <w:p w:rsidR="005B659F" w:rsidRPr="003B29C4" w:rsidRDefault="005B659F" w:rsidP="005B659F">
      <w:pPr>
        <w:rPr>
          <w:b/>
          <w:bCs/>
          <w:sz w:val="32"/>
          <w:szCs w:val="32"/>
          <w:u w:val="single"/>
        </w:rPr>
      </w:pPr>
      <w:r w:rsidRPr="003B29C4">
        <w:rPr>
          <w:b/>
          <w:bCs/>
          <w:sz w:val="32"/>
          <w:szCs w:val="32"/>
          <w:u w:val="single"/>
        </w:rPr>
        <w:t>КАНДИДАТ</w:t>
      </w:r>
    </w:p>
    <w:p w:rsidR="005B659F" w:rsidRPr="003B29C4" w:rsidRDefault="005B659F" w:rsidP="005B659F">
      <w:pPr>
        <w:rPr>
          <w:b/>
          <w:bCs/>
          <w:sz w:val="32"/>
          <w:szCs w:val="32"/>
          <w:u w:val="single"/>
        </w:rPr>
      </w:pPr>
      <w:r w:rsidRPr="003B29C4">
        <w:rPr>
          <w:b/>
          <w:bCs/>
          <w:sz w:val="32"/>
          <w:szCs w:val="32"/>
          <w:u w:val="single"/>
        </w:rPr>
        <w:t>в народные депутаты Республики Саха (Якутия)</w:t>
      </w:r>
    </w:p>
    <w:p w:rsidR="005B659F" w:rsidRPr="003B29C4" w:rsidRDefault="005B659F" w:rsidP="005B659F">
      <w:pPr>
        <w:rPr>
          <w:b/>
          <w:bCs/>
          <w:sz w:val="32"/>
          <w:szCs w:val="32"/>
          <w:u w:val="single"/>
        </w:rPr>
      </w:pPr>
      <w:r w:rsidRPr="003B29C4">
        <w:rPr>
          <w:b/>
          <w:bCs/>
          <w:sz w:val="32"/>
          <w:szCs w:val="32"/>
          <w:u w:val="single"/>
        </w:rPr>
        <w:t>по  _____________________________</w:t>
      </w:r>
    </w:p>
    <w:p w:rsidR="005B659F" w:rsidRPr="003B29C4" w:rsidRDefault="005B659F" w:rsidP="005B659F">
      <w:pPr>
        <w:rPr>
          <w:bCs/>
          <w:sz w:val="16"/>
          <w:szCs w:val="16"/>
        </w:rPr>
      </w:pPr>
      <w:r w:rsidRPr="003B29C4">
        <w:rPr>
          <w:bCs/>
          <w:sz w:val="16"/>
          <w:szCs w:val="16"/>
        </w:rPr>
        <w:t>(наименование округа)</w:t>
      </w:r>
    </w:p>
    <w:p w:rsidR="005B659F" w:rsidRPr="003B29C4" w:rsidRDefault="005B659F" w:rsidP="005B659F">
      <w:r w:rsidRPr="003B29C4">
        <w:rPr>
          <w:b/>
          <w:bCs/>
          <w:sz w:val="32"/>
          <w:szCs w:val="32"/>
          <w:u w:val="single"/>
        </w:rPr>
        <w:t>одномандатному избирательному округу №________</w:t>
      </w:r>
    </w:p>
    <w:p w:rsidR="005B659F" w:rsidRPr="003B29C4" w:rsidRDefault="005B659F" w:rsidP="005B659F">
      <w:pPr>
        <w:pStyle w:val="7"/>
        <w:keepNext/>
        <w:spacing w:before="0" w:after="0"/>
        <w:rPr>
          <w:b/>
          <w:bCs/>
          <w:sz w:val="40"/>
          <w:szCs w:val="40"/>
          <w:u w:val="single"/>
        </w:rPr>
      </w:pPr>
      <w:r w:rsidRPr="003B29C4">
        <w:rPr>
          <w:b/>
          <w:bCs/>
          <w:sz w:val="40"/>
          <w:szCs w:val="40"/>
          <w:u w:val="single"/>
        </w:rPr>
        <w:t>Иванов Иван Иванович</w:t>
      </w:r>
    </w:p>
    <w:p w:rsidR="005B659F" w:rsidRPr="003B29C4" w:rsidRDefault="005B659F" w:rsidP="005B659F">
      <w:r w:rsidRPr="003B29C4">
        <w:t>(фамилия, имя, отчество кандидата)</w:t>
      </w:r>
    </w:p>
    <w:p w:rsidR="005B659F" w:rsidRPr="003B29C4" w:rsidRDefault="005B659F" w:rsidP="005B659F">
      <w:pPr>
        <w:pStyle w:val="2"/>
        <w:spacing w:before="2040" w:after="240"/>
        <w:rPr>
          <w:iCs/>
          <w:color w:val="auto"/>
          <w:sz w:val="36"/>
          <w:szCs w:val="36"/>
        </w:rPr>
      </w:pPr>
      <w:r w:rsidRPr="003B29C4">
        <w:rPr>
          <w:iCs/>
          <w:color w:val="auto"/>
          <w:sz w:val="36"/>
          <w:szCs w:val="36"/>
        </w:rPr>
        <w:t>ПАПКА  № _______</w:t>
      </w:r>
    </w:p>
    <w:p w:rsidR="005B659F" w:rsidRPr="003B29C4" w:rsidRDefault="005B659F" w:rsidP="005B659F">
      <w:pPr>
        <w:pStyle w:val="7"/>
        <w:keepNext/>
        <w:spacing w:before="0" w:after="0"/>
      </w:pPr>
    </w:p>
    <w:p w:rsidR="005B659F" w:rsidRPr="003B29C4" w:rsidRDefault="005B659F" w:rsidP="005B659F"/>
    <w:p w:rsidR="005B659F" w:rsidRPr="003B29C4" w:rsidRDefault="005B659F" w:rsidP="005B659F"/>
    <w:p w:rsidR="005B659F" w:rsidRPr="003B29C4" w:rsidRDefault="005B659F" w:rsidP="005B659F"/>
    <w:p w:rsidR="005B659F" w:rsidRPr="003B29C4" w:rsidRDefault="005B659F" w:rsidP="005B659F">
      <w:pPr>
        <w:pStyle w:val="3"/>
        <w:spacing w:after="120"/>
        <w:rPr>
          <w:rFonts w:ascii="Times New Roman" w:hAnsi="Times New Roman"/>
          <w:bCs w:val="0"/>
          <w:sz w:val="36"/>
          <w:szCs w:val="36"/>
        </w:rPr>
      </w:pPr>
      <w:r w:rsidRPr="003B29C4">
        <w:rPr>
          <w:rFonts w:ascii="Times New Roman" w:hAnsi="Times New Roman"/>
          <w:bCs w:val="0"/>
          <w:sz w:val="36"/>
          <w:szCs w:val="36"/>
        </w:rPr>
        <w:t>Количество листов     ________</w:t>
      </w:r>
    </w:p>
    <w:p w:rsidR="005B659F" w:rsidRPr="003B29C4" w:rsidRDefault="005B659F" w:rsidP="005B659F">
      <w:pPr>
        <w:pStyle w:val="3"/>
        <w:spacing w:after="120"/>
        <w:rPr>
          <w:rFonts w:ascii="Times New Roman" w:hAnsi="Times New Roman"/>
          <w:bCs w:val="0"/>
          <w:sz w:val="36"/>
          <w:szCs w:val="36"/>
        </w:rPr>
      </w:pPr>
      <w:r w:rsidRPr="003B29C4">
        <w:rPr>
          <w:rFonts w:ascii="Times New Roman" w:hAnsi="Times New Roman"/>
          <w:bCs w:val="0"/>
          <w:sz w:val="36"/>
          <w:szCs w:val="36"/>
        </w:rPr>
        <w:t>Количество подписей  ________</w:t>
      </w:r>
    </w:p>
    <w:p w:rsidR="005B659F" w:rsidRDefault="005B659F" w:rsidP="005B659F"/>
    <w:p w:rsidR="005B659F" w:rsidRDefault="005B659F" w:rsidP="005B659F"/>
    <w:p w:rsidR="005B659F" w:rsidRDefault="005B659F" w:rsidP="005B659F"/>
    <w:p w:rsidR="005B659F" w:rsidRPr="003B29C4" w:rsidRDefault="005B659F" w:rsidP="005B659F">
      <w:pPr>
        <w:jc w:val="right"/>
      </w:pPr>
      <w:r w:rsidRPr="003B29C4">
        <w:lastRenderedPageBreak/>
        <w:t xml:space="preserve">Приложение № </w:t>
      </w:r>
      <w:r w:rsidR="00C50F39">
        <w:t>11</w:t>
      </w:r>
    </w:p>
    <w:p w:rsidR="005B659F" w:rsidRPr="003B29C4" w:rsidRDefault="005B659F" w:rsidP="005B659F">
      <w:pPr>
        <w:jc w:val="right"/>
      </w:pPr>
      <w:r w:rsidRPr="003B29C4">
        <w:t>К Методическим рекомендациям по приему и проверке</w:t>
      </w:r>
    </w:p>
    <w:p w:rsidR="005B659F" w:rsidRPr="003B29C4" w:rsidRDefault="005B659F" w:rsidP="005B659F">
      <w:pPr>
        <w:jc w:val="right"/>
      </w:pPr>
      <w:r w:rsidRPr="003B29C4">
        <w:t xml:space="preserve"> подписных листов с подписями избирателей в поддержку</w:t>
      </w:r>
    </w:p>
    <w:p w:rsidR="005B659F" w:rsidRPr="003B29C4" w:rsidRDefault="005B659F" w:rsidP="005B659F">
      <w:pPr>
        <w:jc w:val="right"/>
      </w:pPr>
      <w:r w:rsidRPr="003B29C4">
        <w:t xml:space="preserve">  кандидатов, списка кандидатов на выборах </w:t>
      </w:r>
    </w:p>
    <w:p w:rsidR="005B659F" w:rsidRPr="00C42DAE" w:rsidRDefault="005B659F" w:rsidP="005B659F">
      <w:pPr>
        <w:jc w:val="right"/>
        <w:rPr>
          <w:lang w:val="sah-RU"/>
        </w:rPr>
      </w:pPr>
      <w:r w:rsidRPr="003B29C4">
        <w:t>народных депутатов Республики Саха (Якутия)</w:t>
      </w:r>
      <w:r>
        <w:rPr>
          <w:lang w:val="sah-RU"/>
        </w:rPr>
        <w:t xml:space="preserve"> шестого созыва</w:t>
      </w:r>
    </w:p>
    <w:p w:rsidR="005B659F" w:rsidRPr="003B29C4" w:rsidRDefault="005B659F" w:rsidP="005B659F">
      <w:pPr>
        <w:jc w:val="right"/>
      </w:pPr>
    </w:p>
    <w:p w:rsidR="005B659F" w:rsidRPr="003B29C4" w:rsidRDefault="005B659F" w:rsidP="005B659F"/>
    <w:p w:rsidR="005B659F" w:rsidRPr="003B29C4" w:rsidRDefault="005B659F" w:rsidP="005B659F"/>
    <w:p w:rsidR="005B659F" w:rsidRPr="003B29C4" w:rsidRDefault="005B659F" w:rsidP="005B659F"/>
    <w:tbl>
      <w:tblPr>
        <w:tblW w:w="9611" w:type="dxa"/>
        <w:tblLook w:val="01E0" w:firstRow="1" w:lastRow="1" w:firstColumn="1" w:lastColumn="1" w:noHBand="0" w:noVBand="0"/>
      </w:tblPr>
      <w:tblGrid>
        <w:gridCol w:w="3468"/>
        <w:gridCol w:w="6143"/>
      </w:tblGrid>
      <w:tr w:rsidR="005B659F" w:rsidRPr="003B29C4" w:rsidTr="00703D91">
        <w:trPr>
          <w:trHeight w:val="1611"/>
        </w:trPr>
        <w:tc>
          <w:tcPr>
            <w:tcW w:w="3468" w:type="dxa"/>
          </w:tcPr>
          <w:p w:rsidR="005B659F" w:rsidRPr="003B29C4" w:rsidRDefault="005B659F" w:rsidP="00703D91">
            <w:pPr>
              <w:pStyle w:val="5"/>
              <w:widowControl w:val="0"/>
              <w:autoSpaceDE w:val="0"/>
              <w:autoSpaceDN w:val="0"/>
              <w:adjustRightInd w:val="0"/>
              <w:jc w:val="right"/>
              <w:rPr>
                <w:b w:val="0"/>
                <w:bCs w:val="0"/>
                <w:i w:val="0"/>
                <w:sz w:val="24"/>
                <w:szCs w:val="24"/>
              </w:rPr>
            </w:pPr>
          </w:p>
        </w:tc>
        <w:tc>
          <w:tcPr>
            <w:tcW w:w="6143" w:type="dxa"/>
          </w:tcPr>
          <w:p w:rsidR="005B659F" w:rsidRDefault="005B659F" w:rsidP="00703D91">
            <w:pPr>
              <w:pStyle w:val="5"/>
              <w:widowControl w:val="0"/>
              <w:autoSpaceDE w:val="0"/>
              <w:autoSpaceDN w:val="0"/>
              <w:adjustRightInd w:val="0"/>
              <w:spacing w:before="0" w:after="0"/>
              <w:rPr>
                <w:b w:val="0"/>
                <w:bCs w:val="0"/>
                <w:i w:val="0"/>
                <w:sz w:val="24"/>
                <w:szCs w:val="24"/>
                <w:lang w:val="sah-RU"/>
              </w:rPr>
            </w:pPr>
          </w:p>
          <w:p w:rsidR="005B659F" w:rsidRPr="0096513B" w:rsidRDefault="005B659F" w:rsidP="00703D91">
            <w:pPr>
              <w:rPr>
                <w:lang w:val="sah-RU"/>
              </w:rPr>
            </w:pPr>
          </w:p>
          <w:p w:rsidR="005B659F" w:rsidRPr="003B29C4" w:rsidRDefault="005B659F" w:rsidP="00703D91"/>
          <w:p w:rsidR="005B659F" w:rsidRPr="003B29C4" w:rsidRDefault="005B659F" w:rsidP="00703D91"/>
          <w:p w:rsidR="005B659F" w:rsidRPr="003B29C4" w:rsidRDefault="005B659F" w:rsidP="00703D91"/>
          <w:p w:rsidR="005B659F" w:rsidRPr="003B29C4" w:rsidRDefault="005B659F" w:rsidP="00703D91"/>
          <w:p w:rsidR="005B659F" w:rsidRPr="003B29C4" w:rsidRDefault="005B659F" w:rsidP="00703D91"/>
        </w:tc>
      </w:tr>
    </w:tbl>
    <w:p w:rsidR="005B659F" w:rsidRPr="003B29C4" w:rsidRDefault="005B659F" w:rsidP="005B659F"/>
    <w:p w:rsidR="005B659F" w:rsidRPr="003B29C4" w:rsidRDefault="005B659F" w:rsidP="005B659F"/>
    <w:p w:rsidR="005B659F" w:rsidRPr="003B29C4" w:rsidRDefault="005B659F" w:rsidP="005B659F">
      <w:pPr>
        <w:rPr>
          <w:b/>
          <w:bCs/>
          <w:sz w:val="32"/>
          <w:szCs w:val="32"/>
          <w:u w:val="single"/>
        </w:rPr>
      </w:pPr>
      <w:r>
        <w:rPr>
          <w:b/>
          <w:bCs/>
          <w:sz w:val="32"/>
          <w:szCs w:val="32"/>
          <w:u w:val="single"/>
        </w:rPr>
        <w:t>ИЗБИРАТЕЛЬНОЕ ОБЪЕДИНЕНИЕ</w:t>
      </w:r>
      <w:r w:rsidR="002A5470">
        <w:rPr>
          <w:b/>
          <w:bCs/>
          <w:sz w:val="32"/>
          <w:szCs w:val="32"/>
          <w:u w:val="single"/>
        </w:rPr>
        <w:t>,</w:t>
      </w:r>
    </w:p>
    <w:p w:rsidR="005B659F" w:rsidRPr="003B29C4" w:rsidRDefault="005B659F" w:rsidP="005B659F">
      <w:pPr>
        <w:rPr>
          <w:b/>
          <w:bCs/>
          <w:sz w:val="32"/>
          <w:szCs w:val="32"/>
          <w:u w:val="single"/>
        </w:rPr>
      </w:pPr>
      <w:r>
        <w:rPr>
          <w:b/>
          <w:bCs/>
          <w:sz w:val="32"/>
          <w:szCs w:val="32"/>
          <w:u w:val="single"/>
        </w:rPr>
        <w:t xml:space="preserve">выдвинувшее список  кандидатов </w:t>
      </w:r>
      <w:r w:rsidRPr="003B29C4">
        <w:rPr>
          <w:b/>
          <w:bCs/>
          <w:sz w:val="32"/>
          <w:szCs w:val="32"/>
          <w:u w:val="single"/>
        </w:rPr>
        <w:t>в народные депутаты Республики Саха (Якутия)</w:t>
      </w:r>
    </w:p>
    <w:p w:rsidR="005B659F" w:rsidRPr="002A5470" w:rsidRDefault="005B659F" w:rsidP="005B659F">
      <w:pPr>
        <w:rPr>
          <w:b/>
          <w:bCs/>
          <w:sz w:val="24"/>
          <w:szCs w:val="24"/>
          <w:u w:val="single"/>
        </w:rPr>
      </w:pPr>
      <w:r w:rsidRPr="00C50F39">
        <w:rPr>
          <w:b/>
          <w:bCs/>
          <w:sz w:val="24"/>
          <w:szCs w:val="24"/>
          <w:u w:val="single"/>
        </w:rPr>
        <w:t xml:space="preserve">по  </w:t>
      </w:r>
      <w:r w:rsidR="002A5470" w:rsidRPr="00C50F39">
        <w:rPr>
          <w:b/>
          <w:bCs/>
          <w:sz w:val="24"/>
          <w:szCs w:val="24"/>
          <w:u w:val="single"/>
        </w:rPr>
        <w:t>республиканскому избирательному округу_</w:t>
      </w:r>
    </w:p>
    <w:p w:rsidR="005B659F" w:rsidRPr="003B29C4" w:rsidRDefault="005B659F" w:rsidP="005B659F">
      <w:pPr>
        <w:rPr>
          <w:bCs/>
          <w:sz w:val="16"/>
          <w:szCs w:val="16"/>
        </w:rPr>
      </w:pPr>
      <w:r w:rsidRPr="003B29C4">
        <w:rPr>
          <w:bCs/>
          <w:sz w:val="16"/>
          <w:szCs w:val="16"/>
        </w:rPr>
        <w:t>(наименование округа)</w:t>
      </w:r>
    </w:p>
    <w:p w:rsidR="005B659F" w:rsidRPr="003B29C4" w:rsidRDefault="002A5470" w:rsidP="005B659F">
      <w:r>
        <w:rPr>
          <w:b/>
          <w:bCs/>
          <w:sz w:val="32"/>
          <w:szCs w:val="32"/>
          <w:u w:val="single"/>
        </w:rPr>
        <w:t>_________________________</w:t>
      </w:r>
      <w:r w:rsidR="005B659F" w:rsidRPr="003B29C4">
        <w:rPr>
          <w:b/>
          <w:bCs/>
          <w:sz w:val="32"/>
          <w:szCs w:val="32"/>
          <w:u w:val="single"/>
        </w:rPr>
        <w:t>________</w:t>
      </w:r>
    </w:p>
    <w:p w:rsidR="005B659F" w:rsidRPr="003B29C4" w:rsidRDefault="005B659F" w:rsidP="005B659F">
      <w:r w:rsidRPr="003B29C4">
        <w:t xml:space="preserve"> (</w:t>
      </w:r>
      <w:r>
        <w:t>наименование избирательного объединения</w:t>
      </w:r>
      <w:r w:rsidRPr="003B29C4">
        <w:t>)</w:t>
      </w:r>
    </w:p>
    <w:p w:rsidR="005B659F" w:rsidRPr="003B29C4" w:rsidRDefault="005B659F" w:rsidP="005B659F">
      <w:pPr>
        <w:pStyle w:val="2"/>
        <w:spacing w:before="2040" w:after="240"/>
        <w:rPr>
          <w:iCs/>
          <w:color w:val="auto"/>
          <w:sz w:val="36"/>
          <w:szCs w:val="36"/>
        </w:rPr>
      </w:pPr>
      <w:r w:rsidRPr="003B29C4">
        <w:rPr>
          <w:iCs/>
          <w:color w:val="auto"/>
          <w:sz w:val="36"/>
          <w:szCs w:val="36"/>
        </w:rPr>
        <w:t>ПАПКА  № _______</w:t>
      </w:r>
    </w:p>
    <w:p w:rsidR="005B659F" w:rsidRPr="003B29C4" w:rsidRDefault="005B659F" w:rsidP="005B659F">
      <w:pPr>
        <w:pStyle w:val="7"/>
        <w:keepNext/>
        <w:spacing w:before="0" w:after="0"/>
      </w:pPr>
    </w:p>
    <w:p w:rsidR="005B659F" w:rsidRPr="003B29C4" w:rsidRDefault="005B659F" w:rsidP="005B659F"/>
    <w:p w:rsidR="005B659F" w:rsidRPr="003B29C4" w:rsidRDefault="005B659F" w:rsidP="005B659F"/>
    <w:p w:rsidR="005B659F" w:rsidRPr="003B29C4" w:rsidRDefault="005B659F" w:rsidP="005B659F"/>
    <w:p w:rsidR="005B659F" w:rsidRPr="003B29C4" w:rsidRDefault="005B659F" w:rsidP="005B659F">
      <w:pPr>
        <w:pStyle w:val="3"/>
        <w:spacing w:after="120"/>
        <w:rPr>
          <w:rFonts w:ascii="Times New Roman" w:hAnsi="Times New Roman"/>
          <w:bCs w:val="0"/>
          <w:sz w:val="36"/>
          <w:szCs w:val="36"/>
        </w:rPr>
      </w:pPr>
      <w:r w:rsidRPr="003B29C4">
        <w:rPr>
          <w:rFonts w:ascii="Times New Roman" w:hAnsi="Times New Roman"/>
          <w:bCs w:val="0"/>
          <w:sz w:val="36"/>
          <w:szCs w:val="36"/>
        </w:rPr>
        <w:t>Количество листов     ________</w:t>
      </w:r>
    </w:p>
    <w:p w:rsidR="005B659F" w:rsidRPr="003B29C4" w:rsidRDefault="005B659F" w:rsidP="005B659F">
      <w:pPr>
        <w:pStyle w:val="3"/>
        <w:spacing w:after="120"/>
        <w:rPr>
          <w:rFonts w:ascii="Times New Roman" w:hAnsi="Times New Roman"/>
          <w:bCs w:val="0"/>
          <w:sz w:val="36"/>
          <w:szCs w:val="36"/>
        </w:rPr>
      </w:pPr>
      <w:r w:rsidRPr="003B29C4">
        <w:rPr>
          <w:rFonts w:ascii="Times New Roman" w:hAnsi="Times New Roman"/>
          <w:bCs w:val="0"/>
          <w:sz w:val="36"/>
          <w:szCs w:val="36"/>
        </w:rPr>
        <w:t>Количество подписей  ________</w:t>
      </w:r>
    </w:p>
    <w:p w:rsidR="005B659F" w:rsidRPr="003B29C4" w:rsidRDefault="005B659F" w:rsidP="005B659F"/>
    <w:p w:rsidR="005B659F" w:rsidRPr="003B29C4" w:rsidRDefault="005B659F" w:rsidP="005B659F"/>
    <w:p w:rsidR="00114EEC" w:rsidRDefault="00114EEC"/>
    <w:sectPr w:rsidR="00114EEC" w:rsidSect="00703D9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166" w:rsidRDefault="002A4166" w:rsidP="005B659F">
      <w:r>
        <w:separator/>
      </w:r>
    </w:p>
  </w:endnote>
  <w:endnote w:type="continuationSeparator" w:id="0">
    <w:p w:rsidR="002A4166" w:rsidRDefault="002A4166" w:rsidP="005B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166" w:rsidRDefault="002A4166">
    <w:pPr>
      <w:pStyle w:val="aa"/>
    </w:pP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166" w:rsidRDefault="002A4166">
    <w:pPr>
      <w:pStyle w:val="aa"/>
    </w:pP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166" w:rsidRPr="00231C4F" w:rsidRDefault="002A4166">
    <w:pPr>
      <w:pStyle w:val="aa"/>
      <w:rPr>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166" w:rsidRDefault="002A4166" w:rsidP="005B659F">
      <w:r>
        <w:separator/>
      </w:r>
    </w:p>
  </w:footnote>
  <w:footnote w:type="continuationSeparator" w:id="0">
    <w:p w:rsidR="002A4166" w:rsidRDefault="002A4166" w:rsidP="005B659F">
      <w:r>
        <w:continuationSeparator/>
      </w:r>
    </w:p>
  </w:footnote>
  <w:footnote w:id="1">
    <w:p w:rsidR="002A4166" w:rsidRPr="007013B4" w:rsidRDefault="002A4166" w:rsidP="00B207A5">
      <w:pPr>
        <w:pStyle w:val="af"/>
        <w:jc w:val="both"/>
      </w:pPr>
      <w:r w:rsidRPr="007013B4">
        <w:rPr>
          <w:rStyle w:val="af1"/>
        </w:rPr>
        <w:footnoteRef/>
      </w:r>
      <w:r w:rsidRPr="007013B4">
        <w:t xml:space="preserve"> См. также пункт 30 постановления Пленума Верховного Суда Российской Федерации от 31 марта 2011 года № 5 «О практике рассмотрения судами дел о защите избирательных прав и права на участие в </w:t>
      </w:r>
      <w:r w:rsidRPr="00B207A5">
        <w:t>референдуме граждан Российской Федерации»</w:t>
      </w:r>
      <w:r w:rsidRPr="00B207A5">
        <w:rPr>
          <w:iCs/>
        </w:rPr>
        <w:t>.</w:t>
      </w:r>
    </w:p>
  </w:footnote>
  <w:footnote w:id="2">
    <w:p w:rsidR="002A4166" w:rsidRDefault="002A4166" w:rsidP="005B659F">
      <w:pPr>
        <w:pStyle w:val="af"/>
      </w:pPr>
      <w:r w:rsidRPr="0034784C">
        <w:rPr>
          <w:rStyle w:val="af1"/>
        </w:rPr>
        <w:footnoteRef/>
      </w:r>
      <w:r w:rsidRPr="0034784C">
        <w:t xml:space="preserve"> Столбец 2 заполняется собственноручно лицом, осуществляющим сбор подписей избирателей в поддержку выдвижения </w:t>
      </w:r>
      <w:r>
        <w:t>республиканского</w:t>
      </w:r>
      <w:r w:rsidRPr="0034784C">
        <w:t xml:space="preserve"> списка</w:t>
      </w:r>
      <w:r w:rsidRPr="0034784C">
        <w:rPr>
          <w:bCs/>
        </w:rPr>
        <w:t xml:space="preserve"> кандидатов в </w:t>
      </w:r>
      <w:r>
        <w:rPr>
          <w:bCs/>
        </w:rPr>
        <w:t xml:space="preserve">народные </w:t>
      </w:r>
      <w:r w:rsidRPr="0034784C">
        <w:rPr>
          <w:bCs/>
        </w:rPr>
        <w:t xml:space="preserve">депутаты </w:t>
      </w:r>
      <w:r>
        <w:rPr>
          <w:bCs/>
        </w:rPr>
        <w:t>Республики Саха (Якутия) шестого</w:t>
      </w:r>
      <w:r w:rsidRPr="0034784C">
        <w:rPr>
          <w:bCs/>
        </w:rPr>
        <w:t xml:space="preserve"> созыва, выдвинутого </w:t>
      </w:r>
      <w:r>
        <w:rPr>
          <w:bCs/>
        </w:rPr>
        <w:t>избирательным объединением</w:t>
      </w:r>
      <w:r w:rsidRPr="0034784C">
        <w:rPr>
          <w:bCs/>
        </w:rPr>
        <w:t>.</w:t>
      </w:r>
    </w:p>
  </w:footnote>
  <w:footnote w:id="3">
    <w:p w:rsidR="002A4166" w:rsidRDefault="002A4166" w:rsidP="005B659F">
      <w:pPr>
        <w:pStyle w:val="af"/>
      </w:pPr>
      <w:r w:rsidRPr="0034784C">
        <w:rPr>
          <w:rStyle w:val="af1"/>
        </w:rPr>
        <w:t>2</w:t>
      </w:r>
      <w:r w:rsidRPr="0034784C">
        <w:t> Удостоверительной надписью заверяются сведения и подлинность подписи каждого лица либо нескольких лиц, осуществляющих сбор подписей, сделанных в присутствии лица, осуществляющего нотариальное свидетельствование.</w:t>
      </w:r>
    </w:p>
  </w:footnote>
  <w:footnote w:id="4">
    <w:p w:rsidR="002A4166" w:rsidRDefault="002A4166" w:rsidP="005B659F">
      <w:pPr>
        <w:pStyle w:val="af"/>
      </w:pPr>
      <w:r w:rsidRPr="0034784C">
        <w:rPr>
          <w:rStyle w:val="af1"/>
        </w:rPr>
        <w:footnoteRef/>
      </w:r>
      <w:r w:rsidRPr="0034784C">
        <w:t xml:space="preserve"> Столбец 2 заполняется собственноручно лицом, осуществляющим сбор подписей избирателей в поддержку выдвижения (самовыдвижения) </w:t>
      </w:r>
      <w:r w:rsidRPr="0034784C">
        <w:rPr>
          <w:bCs/>
        </w:rPr>
        <w:t xml:space="preserve">кандидата в </w:t>
      </w:r>
      <w:r>
        <w:rPr>
          <w:bCs/>
        </w:rPr>
        <w:t xml:space="preserve">народные </w:t>
      </w:r>
      <w:r w:rsidRPr="0034784C">
        <w:rPr>
          <w:bCs/>
        </w:rPr>
        <w:t xml:space="preserve">депутаты </w:t>
      </w:r>
      <w:r>
        <w:rPr>
          <w:bCs/>
        </w:rPr>
        <w:t>Республики Саха (Якутия) шестого</w:t>
      </w:r>
      <w:r w:rsidRPr="0034784C">
        <w:rPr>
          <w:bCs/>
        </w:rPr>
        <w:t xml:space="preserve"> созыва.</w:t>
      </w:r>
    </w:p>
  </w:footnote>
  <w:footnote w:id="5">
    <w:p w:rsidR="002A4166" w:rsidRDefault="002A4166" w:rsidP="005B659F">
      <w:pPr>
        <w:pStyle w:val="af"/>
      </w:pPr>
      <w:r w:rsidRPr="0034784C">
        <w:rPr>
          <w:rStyle w:val="af1"/>
        </w:rPr>
        <w:t>2</w:t>
      </w:r>
      <w:r w:rsidRPr="0034784C">
        <w:t> Удостоверительной надписью заверяются сведения и подлинность подписи каждого лица либо нескольких лиц, осуществляющих сбор подписей, сделанных в присутствии лица, осуществляющего нотариальное свидетельствование.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114392"/>
      <w:docPartObj>
        <w:docPartGallery w:val="Page Numbers (Top of Page)"/>
        <w:docPartUnique/>
      </w:docPartObj>
    </w:sdtPr>
    <w:sdtContent>
      <w:p w:rsidR="00A20D12" w:rsidRDefault="00A20D12">
        <w:pPr>
          <w:pStyle w:val="ad"/>
          <w:jc w:val="center"/>
        </w:pPr>
        <w:r>
          <w:fldChar w:fldCharType="begin"/>
        </w:r>
        <w:r>
          <w:instrText>PAGE   \* MERGEFORMAT</w:instrText>
        </w:r>
        <w:r>
          <w:fldChar w:fldCharType="separate"/>
        </w:r>
        <w:r>
          <w:rPr>
            <w:noProof/>
          </w:rPr>
          <w:t>20</w:t>
        </w:r>
        <w:r>
          <w:fldChar w:fldCharType="end"/>
        </w:r>
      </w:p>
    </w:sdtContent>
  </w:sdt>
  <w:p w:rsidR="00A20D12" w:rsidRDefault="00A20D12">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166" w:rsidRDefault="002A4166" w:rsidP="00703D91">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A4166" w:rsidRDefault="002A4166">
    <w:pPr>
      <w:pStyle w:val="ad"/>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166" w:rsidRDefault="002A4166">
    <w:pPr>
      <w:pStyle w:val="ad"/>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655FC"/>
    <w:multiLevelType w:val="hybridMultilevel"/>
    <w:tmpl w:val="72D4A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EFF0AF4"/>
    <w:multiLevelType w:val="hybridMultilevel"/>
    <w:tmpl w:val="B344DF82"/>
    <w:lvl w:ilvl="0" w:tplc="59022B34">
      <w:start w:val="1"/>
      <w:numFmt w:val="decimal"/>
      <w:lvlText w:val="%1.)"/>
      <w:lvlJc w:val="left"/>
      <w:pPr>
        <w:ind w:left="1530" w:hanging="9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644"/>
    <w:rsid w:val="00006AAC"/>
    <w:rsid w:val="000641D9"/>
    <w:rsid w:val="000677C3"/>
    <w:rsid w:val="000A6C7F"/>
    <w:rsid w:val="00114648"/>
    <w:rsid w:val="00114EEC"/>
    <w:rsid w:val="00154C17"/>
    <w:rsid w:val="00165CDE"/>
    <w:rsid w:val="001704FA"/>
    <w:rsid w:val="001925D1"/>
    <w:rsid w:val="001B6EBD"/>
    <w:rsid w:val="00205CB7"/>
    <w:rsid w:val="002433BE"/>
    <w:rsid w:val="00262F78"/>
    <w:rsid w:val="00264D71"/>
    <w:rsid w:val="00267F15"/>
    <w:rsid w:val="00285034"/>
    <w:rsid w:val="002A4166"/>
    <w:rsid w:val="002A5470"/>
    <w:rsid w:val="002F3D90"/>
    <w:rsid w:val="0030610C"/>
    <w:rsid w:val="00351D39"/>
    <w:rsid w:val="00360BE4"/>
    <w:rsid w:val="003A5D94"/>
    <w:rsid w:val="004A42B0"/>
    <w:rsid w:val="004D7B15"/>
    <w:rsid w:val="00542DE0"/>
    <w:rsid w:val="005452C8"/>
    <w:rsid w:val="00550861"/>
    <w:rsid w:val="005636A4"/>
    <w:rsid w:val="00571422"/>
    <w:rsid w:val="005910B9"/>
    <w:rsid w:val="005B2EF6"/>
    <w:rsid w:val="005B659F"/>
    <w:rsid w:val="005C15E0"/>
    <w:rsid w:val="005D5446"/>
    <w:rsid w:val="005E60AB"/>
    <w:rsid w:val="00633964"/>
    <w:rsid w:val="00652B22"/>
    <w:rsid w:val="00693629"/>
    <w:rsid w:val="006A1C0C"/>
    <w:rsid w:val="006E742F"/>
    <w:rsid w:val="00703D91"/>
    <w:rsid w:val="0072295A"/>
    <w:rsid w:val="00726485"/>
    <w:rsid w:val="00733BDE"/>
    <w:rsid w:val="007A7644"/>
    <w:rsid w:val="00832E60"/>
    <w:rsid w:val="008617BC"/>
    <w:rsid w:val="00893FB9"/>
    <w:rsid w:val="008A5FD9"/>
    <w:rsid w:val="00930BEA"/>
    <w:rsid w:val="00937D59"/>
    <w:rsid w:val="00960134"/>
    <w:rsid w:val="009623BD"/>
    <w:rsid w:val="009C2C67"/>
    <w:rsid w:val="009C4758"/>
    <w:rsid w:val="00A0154E"/>
    <w:rsid w:val="00A20D12"/>
    <w:rsid w:val="00A40B2B"/>
    <w:rsid w:val="00A464E1"/>
    <w:rsid w:val="00A92810"/>
    <w:rsid w:val="00B124A2"/>
    <w:rsid w:val="00B207A5"/>
    <w:rsid w:val="00B45DE3"/>
    <w:rsid w:val="00B46CF9"/>
    <w:rsid w:val="00B63BA1"/>
    <w:rsid w:val="00BA3D49"/>
    <w:rsid w:val="00BB32A2"/>
    <w:rsid w:val="00BC0003"/>
    <w:rsid w:val="00BE508F"/>
    <w:rsid w:val="00C1005F"/>
    <w:rsid w:val="00C422A5"/>
    <w:rsid w:val="00C50F39"/>
    <w:rsid w:val="00CB382D"/>
    <w:rsid w:val="00CC5306"/>
    <w:rsid w:val="00D06A28"/>
    <w:rsid w:val="00D4202B"/>
    <w:rsid w:val="00D42AF2"/>
    <w:rsid w:val="00D434D6"/>
    <w:rsid w:val="00D47F09"/>
    <w:rsid w:val="00DD2674"/>
    <w:rsid w:val="00E145F1"/>
    <w:rsid w:val="00E2138F"/>
    <w:rsid w:val="00E27A5A"/>
    <w:rsid w:val="00E91075"/>
    <w:rsid w:val="00EA69E3"/>
    <w:rsid w:val="00EF2161"/>
    <w:rsid w:val="00F309FF"/>
    <w:rsid w:val="00FA39BF"/>
    <w:rsid w:val="00FC3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0C3D"/>
  <w15:docId w15:val="{02B417EF-1AB8-4198-8487-89DA35DDB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59F"/>
    <w:pPr>
      <w:spacing w:after="0" w:line="240" w:lineRule="auto"/>
      <w:jc w:val="center"/>
    </w:pPr>
    <w:rPr>
      <w:rFonts w:ascii="Times New Roman" w:eastAsia="Times New Roman" w:hAnsi="Times New Roman" w:cs="Times New Roman"/>
      <w:sz w:val="28"/>
      <w:szCs w:val="28"/>
      <w:lang w:eastAsia="ru-RU"/>
    </w:rPr>
  </w:style>
  <w:style w:type="paragraph" w:styleId="1">
    <w:name w:val="heading 1"/>
    <w:basedOn w:val="a"/>
    <w:next w:val="a"/>
    <w:link w:val="10"/>
    <w:qFormat/>
    <w:rsid w:val="005B659F"/>
    <w:pPr>
      <w:keepNext/>
      <w:keepLines/>
      <w:spacing w:before="480"/>
      <w:outlineLvl w:val="0"/>
    </w:pPr>
    <w:rPr>
      <w:rFonts w:ascii="Cambria" w:hAnsi="Cambria"/>
      <w:b/>
      <w:bCs/>
      <w:color w:val="365F91"/>
    </w:rPr>
  </w:style>
  <w:style w:type="paragraph" w:styleId="2">
    <w:name w:val="heading 2"/>
    <w:basedOn w:val="a"/>
    <w:next w:val="a"/>
    <w:link w:val="20"/>
    <w:unhideWhenUsed/>
    <w:qFormat/>
    <w:rsid w:val="005B659F"/>
    <w:pPr>
      <w:keepNext/>
      <w:keepLines/>
      <w:spacing w:before="200"/>
      <w:outlineLvl w:val="1"/>
    </w:pPr>
    <w:rPr>
      <w:rFonts w:ascii="Cambria" w:hAnsi="Cambria"/>
      <w:b/>
      <w:bCs/>
      <w:color w:val="4F81BD"/>
      <w:sz w:val="26"/>
      <w:szCs w:val="26"/>
    </w:rPr>
  </w:style>
  <w:style w:type="paragraph" w:styleId="3">
    <w:name w:val="heading 3"/>
    <w:basedOn w:val="a"/>
    <w:next w:val="a"/>
    <w:link w:val="30"/>
    <w:semiHidden/>
    <w:unhideWhenUsed/>
    <w:qFormat/>
    <w:rsid w:val="005B659F"/>
    <w:pPr>
      <w:keepNext/>
      <w:spacing w:before="240" w:after="60"/>
      <w:jc w:val="left"/>
      <w:outlineLvl w:val="2"/>
    </w:pPr>
    <w:rPr>
      <w:rFonts w:ascii="Cambria" w:hAnsi="Cambria"/>
      <w:b/>
      <w:bCs/>
      <w:sz w:val="26"/>
      <w:szCs w:val="26"/>
    </w:rPr>
  </w:style>
  <w:style w:type="paragraph" w:styleId="4">
    <w:name w:val="heading 4"/>
    <w:basedOn w:val="a"/>
    <w:next w:val="a"/>
    <w:link w:val="40"/>
    <w:unhideWhenUsed/>
    <w:qFormat/>
    <w:rsid w:val="005B659F"/>
    <w:pPr>
      <w:keepNext/>
      <w:keepLines/>
      <w:spacing w:before="200"/>
      <w:outlineLvl w:val="3"/>
    </w:pPr>
    <w:rPr>
      <w:rFonts w:ascii="Cambria" w:hAnsi="Cambria"/>
      <w:b/>
      <w:bCs/>
      <w:i/>
      <w:iCs/>
      <w:color w:val="4F81BD"/>
    </w:rPr>
  </w:style>
  <w:style w:type="paragraph" w:styleId="5">
    <w:name w:val="heading 5"/>
    <w:basedOn w:val="a"/>
    <w:next w:val="a"/>
    <w:link w:val="50"/>
    <w:qFormat/>
    <w:rsid w:val="005B659F"/>
    <w:pPr>
      <w:spacing w:before="240" w:after="60"/>
      <w:outlineLvl w:val="4"/>
    </w:pPr>
    <w:rPr>
      <w:b/>
      <w:bCs/>
      <w:i/>
      <w:iCs/>
      <w:sz w:val="26"/>
      <w:szCs w:val="26"/>
    </w:rPr>
  </w:style>
  <w:style w:type="paragraph" w:styleId="6">
    <w:name w:val="heading 6"/>
    <w:basedOn w:val="a"/>
    <w:next w:val="a"/>
    <w:link w:val="60"/>
    <w:qFormat/>
    <w:rsid w:val="005B659F"/>
    <w:pPr>
      <w:spacing w:before="240" w:after="60"/>
      <w:outlineLvl w:val="5"/>
    </w:pPr>
    <w:rPr>
      <w:b/>
      <w:bCs/>
      <w:sz w:val="22"/>
      <w:szCs w:val="22"/>
    </w:rPr>
  </w:style>
  <w:style w:type="paragraph" w:styleId="7">
    <w:name w:val="heading 7"/>
    <w:basedOn w:val="a"/>
    <w:next w:val="a"/>
    <w:link w:val="70"/>
    <w:qFormat/>
    <w:rsid w:val="005B659F"/>
    <w:pPr>
      <w:spacing w:before="240" w:after="60"/>
      <w:outlineLvl w:val="6"/>
    </w:pPr>
    <w:rPr>
      <w:sz w:val="24"/>
      <w:szCs w:val="24"/>
    </w:rPr>
  </w:style>
  <w:style w:type="paragraph" w:styleId="9">
    <w:name w:val="heading 9"/>
    <w:basedOn w:val="a"/>
    <w:next w:val="a"/>
    <w:link w:val="90"/>
    <w:uiPriority w:val="9"/>
    <w:semiHidden/>
    <w:unhideWhenUsed/>
    <w:qFormat/>
    <w:rsid w:val="005B659F"/>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659F"/>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5B659F"/>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5B659F"/>
    <w:rPr>
      <w:rFonts w:ascii="Cambria" w:eastAsia="Times New Roman" w:hAnsi="Cambria" w:cs="Times New Roman"/>
      <w:b/>
      <w:bCs/>
      <w:sz w:val="26"/>
      <w:szCs w:val="26"/>
      <w:lang w:eastAsia="ru-RU"/>
    </w:rPr>
  </w:style>
  <w:style w:type="character" w:customStyle="1" w:styleId="40">
    <w:name w:val="Заголовок 4 Знак"/>
    <w:basedOn w:val="a0"/>
    <w:link w:val="4"/>
    <w:rsid w:val="005B659F"/>
    <w:rPr>
      <w:rFonts w:ascii="Cambria" w:eastAsia="Times New Roman" w:hAnsi="Cambria" w:cs="Times New Roman"/>
      <w:b/>
      <w:bCs/>
      <w:i/>
      <w:iCs/>
      <w:color w:val="4F81BD"/>
      <w:sz w:val="28"/>
      <w:szCs w:val="28"/>
      <w:lang w:eastAsia="ru-RU"/>
    </w:rPr>
  </w:style>
  <w:style w:type="character" w:customStyle="1" w:styleId="50">
    <w:name w:val="Заголовок 5 Знак"/>
    <w:basedOn w:val="a0"/>
    <w:link w:val="5"/>
    <w:rsid w:val="005B659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B659F"/>
    <w:rPr>
      <w:rFonts w:ascii="Times New Roman" w:eastAsia="Times New Roman" w:hAnsi="Times New Roman" w:cs="Times New Roman"/>
      <w:b/>
      <w:bCs/>
      <w:lang w:eastAsia="ru-RU"/>
    </w:rPr>
  </w:style>
  <w:style w:type="character" w:customStyle="1" w:styleId="70">
    <w:name w:val="Заголовок 7 Знак"/>
    <w:basedOn w:val="a0"/>
    <w:link w:val="7"/>
    <w:rsid w:val="005B659F"/>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5B659F"/>
    <w:rPr>
      <w:rFonts w:ascii="Cambria" w:eastAsia="Times New Roman" w:hAnsi="Cambria" w:cs="Times New Roman"/>
      <w:lang w:eastAsia="ru-RU"/>
    </w:rPr>
  </w:style>
  <w:style w:type="paragraph" w:styleId="a3">
    <w:name w:val="Body Text Indent"/>
    <w:basedOn w:val="a"/>
    <w:link w:val="a4"/>
    <w:rsid w:val="005B659F"/>
    <w:pPr>
      <w:ind w:firstLine="720"/>
      <w:jc w:val="both"/>
    </w:pPr>
    <w:rPr>
      <w:sz w:val="24"/>
      <w:szCs w:val="20"/>
    </w:rPr>
  </w:style>
  <w:style w:type="character" w:customStyle="1" w:styleId="a4">
    <w:name w:val="Основной текст с отступом Знак"/>
    <w:basedOn w:val="a0"/>
    <w:link w:val="a3"/>
    <w:rsid w:val="005B659F"/>
    <w:rPr>
      <w:rFonts w:ascii="Times New Roman" w:eastAsia="Times New Roman" w:hAnsi="Times New Roman" w:cs="Times New Roman"/>
      <w:sz w:val="24"/>
      <w:szCs w:val="20"/>
      <w:lang w:eastAsia="ru-RU"/>
    </w:rPr>
  </w:style>
  <w:style w:type="paragraph" w:styleId="a5">
    <w:name w:val="Body Text"/>
    <w:basedOn w:val="a"/>
    <w:link w:val="a6"/>
    <w:unhideWhenUsed/>
    <w:rsid w:val="005B659F"/>
    <w:pPr>
      <w:spacing w:after="120"/>
    </w:pPr>
  </w:style>
  <w:style w:type="character" w:customStyle="1" w:styleId="a6">
    <w:name w:val="Основной текст Знак"/>
    <w:basedOn w:val="a0"/>
    <w:link w:val="a5"/>
    <w:rsid w:val="005B659F"/>
    <w:rPr>
      <w:rFonts w:ascii="Times New Roman" w:eastAsia="Times New Roman" w:hAnsi="Times New Roman" w:cs="Times New Roman"/>
      <w:sz w:val="28"/>
      <w:szCs w:val="28"/>
      <w:lang w:eastAsia="ru-RU"/>
    </w:rPr>
  </w:style>
  <w:style w:type="paragraph" w:styleId="a7">
    <w:name w:val="Balloon Text"/>
    <w:basedOn w:val="a"/>
    <w:link w:val="a8"/>
    <w:semiHidden/>
    <w:unhideWhenUsed/>
    <w:rsid w:val="005B659F"/>
    <w:rPr>
      <w:rFonts w:ascii="Tahoma" w:hAnsi="Tahoma" w:cs="Tahoma"/>
      <w:sz w:val="16"/>
      <w:szCs w:val="16"/>
    </w:rPr>
  </w:style>
  <w:style w:type="character" w:customStyle="1" w:styleId="a8">
    <w:name w:val="Текст выноски Знак"/>
    <w:basedOn w:val="a0"/>
    <w:link w:val="a7"/>
    <w:semiHidden/>
    <w:rsid w:val="005B659F"/>
    <w:rPr>
      <w:rFonts w:ascii="Tahoma" w:eastAsia="Times New Roman" w:hAnsi="Tahoma" w:cs="Tahoma"/>
      <w:sz w:val="16"/>
      <w:szCs w:val="16"/>
      <w:lang w:eastAsia="ru-RU"/>
    </w:rPr>
  </w:style>
  <w:style w:type="paragraph" w:styleId="21">
    <w:name w:val="Body Text Indent 2"/>
    <w:basedOn w:val="a"/>
    <w:link w:val="22"/>
    <w:unhideWhenUsed/>
    <w:rsid w:val="005B659F"/>
    <w:pPr>
      <w:spacing w:after="120" w:line="480" w:lineRule="auto"/>
      <w:ind w:left="283"/>
    </w:pPr>
  </w:style>
  <w:style w:type="character" w:customStyle="1" w:styleId="22">
    <w:name w:val="Основной текст с отступом 2 Знак"/>
    <w:basedOn w:val="a0"/>
    <w:link w:val="21"/>
    <w:rsid w:val="005B659F"/>
    <w:rPr>
      <w:rFonts w:ascii="Times New Roman" w:eastAsia="Times New Roman" w:hAnsi="Times New Roman" w:cs="Times New Roman"/>
      <w:sz w:val="28"/>
      <w:szCs w:val="28"/>
      <w:lang w:eastAsia="ru-RU"/>
    </w:rPr>
  </w:style>
  <w:style w:type="paragraph" w:customStyle="1" w:styleId="a9">
    <w:name w:val="нижний"/>
    <w:basedOn w:val="aa"/>
    <w:rsid w:val="005B659F"/>
  </w:style>
  <w:style w:type="paragraph" w:styleId="aa">
    <w:name w:val="footer"/>
    <w:basedOn w:val="a"/>
    <w:link w:val="ab"/>
    <w:rsid w:val="005B659F"/>
    <w:pPr>
      <w:tabs>
        <w:tab w:val="center" w:pos="4677"/>
        <w:tab w:val="right" w:pos="9355"/>
      </w:tabs>
      <w:jc w:val="left"/>
    </w:pPr>
    <w:rPr>
      <w:sz w:val="16"/>
      <w:szCs w:val="24"/>
    </w:rPr>
  </w:style>
  <w:style w:type="character" w:customStyle="1" w:styleId="ab">
    <w:name w:val="Нижний колонтитул Знак"/>
    <w:basedOn w:val="a0"/>
    <w:link w:val="aa"/>
    <w:rsid w:val="005B659F"/>
    <w:rPr>
      <w:rFonts w:ascii="Times New Roman" w:eastAsia="Times New Roman" w:hAnsi="Times New Roman" w:cs="Times New Roman"/>
      <w:sz w:val="16"/>
      <w:szCs w:val="24"/>
      <w:lang w:eastAsia="ru-RU"/>
    </w:rPr>
  </w:style>
  <w:style w:type="character" w:styleId="ac">
    <w:name w:val="page number"/>
    <w:rsid w:val="005B659F"/>
    <w:rPr>
      <w:rFonts w:ascii="Times New Roman" w:hAnsi="Times New Roman"/>
      <w:sz w:val="24"/>
    </w:rPr>
  </w:style>
  <w:style w:type="paragraph" w:customStyle="1" w:styleId="14-1514-1">
    <w:name w:val="Текст14-1.5.Текст 14-1"/>
    <w:basedOn w:val="a"/>
    <w:rsid w:val="005B659F"/>
    <w:pPr>
      <w:widowControl w:val="0"/>
      <w:autoSpaceDE w:val="0"/>
      <w:autoSpaceDN w:val="0"/>
      <w:spacing w:line="360" w:lineRule="auto"/>
      <w:ind w:firstLine="709"/>
      <w:jc w:val="both"/>
    </w:pPr>
  </w:style>
  <w:style w:type="paragraph" w:customStyle="1" w:styleId="14-1">
    <w:name w:val="Текст14-1"/>
    <w:aliases w:val="5,Текст 14-1,Стиль12-1,Т-1,текст14,Oaeno14-1,14х1,текст14-1,Т-14"/>
    <w:basedOn w:val="a"/>
    <w:rsid w:val="005B659F"/>
    <w:pPr>
      <w:spacing w:line="360" w:lineRule="auto"/>
      <w:ind w:firstLine="709"/>
      <w:jc w:val="both"/>
    </w:pPr>
    <w:rPr>
      <w:szCs w:val="20"/>
    </w:rPr>
  </w:style>
  <w:style w:type="paragraph" w:styleId="ad">
    <w:name w:val="header"/>
    <w:basedOn w:val="a"/>
    <w:link w:val="ae"/>
    <w:uiPriority w:val="99"/>
    <w:rsid w:val="005B659F"/>
    <w:pPr>
      <w:tabs>
        <w:tab w:val="center" w:pos="4153"/>
        <w:tab w:val="right" w:pos="8306"/>
      </w:tabs>
      <w:jc w:val="left"/>
    </w:pPr>
    <w:rPr>
      <w:sz w:val="24"/>
      <w:szCs w:val="24"/>
    </w:rPr>
  </w:style>
  <w:style w:type="character" w:customStyle="1" w:styleId="ae">
    <w:name w:val="Верхний колонтитул Знак"/>
    <w:basedOn w:val="a0"/>
    <w:link w:val="ad"/>
    <w:uiPriority w:val="99"/>
    <w:rsid w:val="005B659F"/>
    <w:rPr>
      <w:rFonts w:ascii="Times New Roman" w:eastAsia="Times New Roman" w:hAnsi="Times New Roman" w:cs="Times New Roman"/>
      <w:sz w:val="24"/>
      <w:szCs w:val="24"/>
      <w:lang w:eastAsia="ru-RU"/>
    </w:rPr>
  </w:style>
  <w:style w:type="paragraph" w:customStyle="1" w:styleId="14">
    <w:name w:val="Загл.14"/>
    <w:basedOn w:val="a"/>
    <w:rsid w:val="005B659F"/>
    <w:pPr>
      <w:widowControl w:val="0"/>
    </w:pPr>
    <w:rPr>
      <w:b/>
      <w:bCs/>
    </w:rPr>
  </w:style>
  <w:style w:type="paragraph" w:styleId="af">
    <w:name w:val="footnote text"/>
    <w:basedOn w:val="a"/>
    <w:link w:val="af0"/>
    <w:uiPriority w:val="99"/>
    <w:rsid w:val="005B659F"/>
    <w:pPr>
      <w:jc w:val="left"/>
    </w:pPr>
    <w:rPr>
      <w:sz w:val="20"/>
      <w:szCs w:val="20"/>
    </w:rPr>
  </w:style>
  <w:style w:type="character" w:customStyle="1" w:styleId="af0">
    <w:name w:val="Текст сноски Знак"/>
    <w:basedOn w:val="a0"/>
    <w:link w:val="af"/>
    <w:uiPriority w:val="99"/>
    <w:rsid w:val="005B659F"/>
    <w:rPr>
      <w:rFonts w:ascii="Times New Roman" w:eastAsia="Times New Roman" w:hAnsi="Times New Roman" w:cs="Times New Roman"/>
      <w:sz w:val="20"/>
      <w:szCs w:val="20"/>
      <w:lang w:eastAsia="ru-RU"/>
    </w:rPr>
  </w:style>
  <w:style w:type="character" w:styleId="af1">
    <w:name w:val="footnote reference"/>
    <w:uiPriority w:val="99"/>
    <w:rsid w:val="005B659F"/>
    <w:rPr>
      <w:vertAlign w:val="superscript"/>
    </w:rPr>
  </w:style>
  <w:style w:type="paragraph" w:styleId="31">
    <w:name w:val="Body Text Indent 3"/>
    <w:basedOn w:val="a"/>
    <w:link w:val="32"/>
    <w:rsid w:val="005B659F"/>
    <w:pPr>
      <w:spacing w:after="120"/>
      <w:ind w:left="283"/>
      <w:jc w:val="left"/>
    </w:pPr>
    <w:rPr>
      <w:sz w:val="16"/>
      <w:szCs w:val="16"/>
    </w:rPr>
  </w:style>
  <w:style w:type="character" w:customStyle="1" w:styleId="32">
    <w:name w:val="Основной текст с отступом 3 Знак"/>
    <w:basedOn w:val="a0"/>
    <w:link w:val="31"/>
    <w:rsid w:val="005B659F"/>
    <w:rPr>
      <w:rFonts w:ascii="Times New Roman" w:eastAsia="Times New Roman" w:hAnsi="Times New Roman" w:cs="Times New Roman"/>
      <w:sz w:val="16"/>
      <w:szCs w:val="16"/>
      <w:lang w:eastAsia="ru-RU"/>
    </w:rPr>
  </w:style>
  <w:style w:type="paragraph" w:customStyle="1" w:styleId="af2">
    <w:name w:val="Знак"/>
    <w:basedOn w:val="4"/>
    <w:rsid w:val="005B659F"/>
    <w:pPr>
      <w:keepLines w:val="0"/>
      <w:spacing w:before="240" w:after="60"/>
    </w:pPr>
    <w:rPr>
      <w:rFonts w:ascii="Times New Roman" w:hAnsi="Times New Roman"/>
      <w:i w:val="0"/>
      <w:iCs w:val="0"/>
      <w:color w:val="auto"/>
      <w:szCs w:val="26"/>
    </w:rPr>
  </w:style>
  <w:style w:type="paragraph" w:styleId="af3">
    <w:name w:val="Title"/>
    <w:basedOn w:val="a"/>
    <w:link w:val="af4"/>
    <w:qFormat/>
    <w:rsid w:val="005B659F"/>
    <w:rPr>
      <w:rFonts w:ascii="Arial" w:hAnsi="Arial"/>
      <w:b/>
      <w:szCs w:val="20"/>
    </w:rPr>
  </w:style>
  <w:style w:type="character" w:customStyle="1" w:styleId="af4">
    <w:name w:val="Заголовок Знак"/>
    <w:basedOn w:val="a0"/>
    <w:link w:val="af3"/>
    <w:rsid w:val="005B659F"/>
    <w:rPr>
      <w:rFonts w:ascii="Arial" w:eastAsia="Times New Roman" w:hAnsi="Arial" w:cs="Times New Roman"/>
      <w:b/>
      <w:sz w:val="28"/>
      <w:szCs w:val="20"/>
      <w:lang w:eastAsia="ru-RU"/>
    </w:rPr>
  </w:style>
  <w:style w:type="paragraph" w:styleId="33">
    <w:name w:val="Body Text 3"/>
    <w:basedOn w:val="a"/>
    <w:link w:val="34"/>
    <w:rsid w:val="005B659F"/>
    <w:pPr>
      <w:spacing w:after="120"/>
      <w:jc w:val="left"/>
    </w:pPr>
    <w:rPr>
      <w:sz w:val="16"/>
      <w:szCs w:val="16"/>
    </w:rPr>
  </w:style>
  <w:style w:type="character" w:customStyle="1" w:styleId="34">
    <w:name w:val="Основной текст 3 Знак"/>
    <w:basedOn w:val="a0"/>
    <w:link w:val="33"/>
    <w:rsid w:val="005B659F"/>
    <w:rPr>
      <w:rFonts w:ascii="Times New Roman" w:eastAsia="Times New Roman" w:hAnsi="Times New Roman" w:cs="Times New Roman"/>
      <w:sz w:val="16"/>
      <w:szCs w:val="16"/>
      <w:lang w:eastAsia="ru-RU"/>
    </w:rPr>
  </w:style>
  <w:style w:type="paragraph" w:styleId="af5">
    <w:name w:val="Subtitle"/>
    <w:basedOn w:val="a"/>
    <w:link w:val="af6"/>
    <w:qFormat/>
    <w:rsid w:val="005B659F"/>
    <w:pPr>
      <w:jc w:val="both"/>
    </w:pPr>
    <w:rPr>
      <w:b/>
      <w:szCs w:val="20"/>
    </w:rPr>
  </w:style>
  <w:style w:type="character" w:customStyle="1" w:styleId="af6">
    <w:name w:val="Подзаголовок Знак"/>
    <w:basedOn w:val="a0"/>
    <w:link w:val="af5"/>
    <w:rsid w:val="005B659F"/>
    <w:rPr>
      <w:rFonts w:ascii="Times New Roman" w:eastAsia="Times New Roman" w:hAnsi="Times New Roman" w:cs="Times New Roman"/>
      <w:b/>
      <w:sz w:val="28"/>
      <w:szCs w:val="20"/>
      <w:lang w:eastAsia="ru-RU"/>
    </w:rPr>
  </w:style>
  <w:style w:type="paragraph" w:customStyle="1" w:styleId="ConsNormal">
    <w:name w:val="ConsNormal"/>
    <w:rsid w:val="005B659F"/>
    <w:pPr>
      <w:widowControl w:val="0"/>
      <w:spacing w:after="0" w:line="240" w:lineRule="auto"/>
      <w:ind w:firstLine="720"/>
    </w:pPr>
    <w:rPr>
      <w:rFonts w:ascii="Times New Roman" w:eastAsia="Times New Roman" w:hAnsi="Times New Roman" w:cs="Times New Roman"/>
      <w:sz w:val="30"/>
      <w:szCs w:val="20"/>
      <w:lang w:eastAsia="ru-RU"/>
    </w:rPr>
  </w:style>
  <w:style w:type="paragraph" w:customStyle="1" w:styleId="af7">
    <w:name w:val="Îáû÷íû"/>
    <w:rsid w:val="005B659F"/>
    <w:pPr>
      <w:spacing w:after="0" w:line="240" w:lineRule="auto"/>
    </w:pPr>
    <w:rPr>
      <w:rFonts w:ascii="Times New Roman" w:eastAsia="Times New Roman" w:hAnsi="Times New Roman" w:cs="Times New Roman"/>
      <w:sz w:val="24"/>
      <w:szCs w:val="20"/>
      <w:lang w:eastAsia="ru-RU"/>
    </w:rPr>
  </w:style>
  <w:style w:type="paragraph" w:customStyle="1" w:styleId="af8">
    <w:name w:val="Знак Знак Знак Знак"/>
    <w:basedOn w:val="a"/>
    <w:rsid w:val="005B659F"/>
    <w:pPr>
      <w:spacing w:before="100" w:beforeAutospacing="1" w:after="100" w:afterAutospacing="1"/>
      <w:jc w:val="left"/>
    </w:pPr>
    <w:rPr>
      <w:rFonts w:ascii="Tahoma" w:hAnsi="Tahoma"/>
      <w:sz w:val="20"/>
      <w:szCs w:val="20"/>
      <w:lang w:val="en-US" w:eastAsia="en-US"/>
    </w:rPr>
  </w:style>
  <w:style w:type="character" w:customStyle="1" w:styleId="af9">
    <w:name w:val="Символ сноски"/>
    <w:rsid w:val="005B659F"/>
    <w:rPr>
      <w:sz w:val="20"/>
      <w:szCs w:val="20"/>
      <w:vertAlign w:val="superscript"/>
    </w:rPr>
  </w:style>
  <w:style w:type="paragraph" w:styleId="23">
    <w:name w:val="Body Text 2"/>
    <w:basedOn w:val="a"/>
    <w:link w:val="24"/>
    <w:uiPriority w:val="99"/>
    <w:semiHidden/>
    <w:unhideWhenUsed/>
    <w:rsid w:val="005B659F"/>
    <w:pPr>
      <w:spacing w:after="120" w:line="480" w:lineRule="auto"/>
    </w:pPr>
  </w:style>
  <w:style w:type="character" w:customStyle="1" w:styleId="24">
    <w:name w:val="Основной текст 2 Знак"/>
    <w:basedOn w:val="a0"/>
    <w:link w:val="23"/>
    <w:uiPriority w:val="99"/>
    <w:semiHidden/>
    <w:rsid w:val="005B659F"/>
    <w:rPr>
      <w:rFonts w:ascii="Times New Roman" w:eastAsia="Times New Roman" w:hAnsi="Times New Roman" w:cs="Times New Roman"/>
      <w:sz w:val="28"/>
      <w:szCs w:val="28"/>
      <w:lang w:eastAsia="ru-RU"/>
    </w:rPr>
  </w:style>
  <w:style w:type="paragraph" w:customStyle="1" w:styleId="afa">
    <w:name w:val="текст сноски"/>
    <w:basedOn w:val="a"/>
    <w:rsid w:val="005B659F"/>
    <w:pPr>
      <w:widowControl w:val="0"/>
      <w:autoSpaceDE w:val="0"/>
      <w:autoSpaceDN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8D52995EF15E2F762653E88740917501C3DFC0B0806C7105274A475D5D4743C435761F2F473BBB6CB618Y6qED" TargetMode="External"/><Relationship Id="rId13" Type="http://schemas.openxmlformats.org/officeDocument/2006/relationships/hyperlink" Target="consultantplus://offline/ref=C4DE64BFCC15C4D78666CE8A182A56AF74F7AA339FA694101A62380D00ACFAFFCFDB6C71A5D51D6E69BB24Y36DD" TargetMode="External"/><Relationship Id="rId18" Type="http://schemas.openxmlformats.org/officeDocument/2006/relationships/hyperlink" Target="consultantplus://offline/ref=844F72380EB427D477C58E3FBF91AA95DF25F0E559454ED1B3E1B61253CE6E4D356718F7801274811AC59BE9A2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consultantplus://offline/ref=C4DE64BFCC15C4D78666CE8A182A56AF74F7AA339FA694101A62380D00ACFAFFCFDB6C71A5D51D6E69BB25Y36DD" TargetMode="External"/><Relationship Id="rId17" Type="http://schemas.openxmlformats.org/officeDocument/2006/relationships/hyperlink" Target="consultantplus://offline/ref=844F72380EB427D477C58E3FBF91AA95DF25F0E559454ED1B3E1B61253CE6E4D356718F78012748119CD99E9A9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844F72380EB427D477C58E3FBF91AA95DF25F0E559454ED1B3E1B61253CE6E4D356718F7801274811AC59BE9A3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B8D52995EF15E2F762653E88740917501C3DFC0B0806C7105274A475D5D4743C435761F2F473BBB6FBE1DY6qED"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consultantplus://offline/ref=844F72380EB427D477C58E3FBF91AA95DF25F0E559454ED1B3E1B61253CE6E4D356718F78012748119CD9EE9A2E" TargetMode="External"/><Relationship Id="rId23" Type="http://schemas.openxmlformats.org/officeDocument/2006/relationships/footer" Target="footer2.xml"/><Relationship Id="rId10" Type="http://schemas.openxmlformats.org/officeDocument/2006/relationships/hyperlink" Target="consultantplus://offline/ref=0B8D52995EF15E2F762653E88740917501C3DFC0B0806C7105274A475D5D4743C435761F2F473BBB6CB61FY6q5D"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B8D52995EF15E2F762653E88740917501C3DFC0B0806C7105274A475D5D4743C435761F2F473BBB6FBE1DY6qFD" TargetMode="External"/><Relationship Id="rId14" Type="http://schemas.openxmlformats.org/officeDocument/2006/relationships/hyperlink" Target="consultantplus://offline/ref=C4DE64BFCC15C4D78666CE8A182A56AF74F7AA339FA694101A62380D00ACFAFFCFDB6C71A5D51D6E69BB26Y362D"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35</Pages>
  <Words>9112</Words>
  <Characters>51939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В. Егорочкина</dc:creator>
  <cp:lastModifiedBy>Мярикянова Эльвира Трофимовна</cp:lastModifiedBy>
  <cp:revision>3</cp:revision>
  <dcterms:created xsi:type="dcterms:W3CDTF">2020-01-14T04:57:00Z</dcterms:created>
  <dcterms:modified xsi:type="dcterms:W3CDTF">2020-01-14T05:08:00Z</dcterms:modified>
</cp:coreProperties>
</file>