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30"/>
        <w:gridCol w:w="1176"/>
        <w:gridCol w:w="4218"/>
      </w:tblGrid>
      <w:tr w:rsidR="00D008CD" w:rsidRPr="00E5096D" w:rsidTr="00BA2441">
        <w:tc>
          <w:tcPr>
            <w:tcW w:w="4750" w:type="dxa"/>
          </w:tcPr>
          <w:p w:rsidR="00D008CD" w:rsidRPr="00AD1DD7" w:rsidRDefault="00D008CD" w:rsidP="00BA2441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AD1DD7">
              <w:rPr>
                <w:sz w:val="22"/>
                <w:szCs w:val="22"/>
              </w:rPr>
              <w:br w:type="page"/>
            </w:r>
            <w:r w:rsidRPr="00AD1DD7">
              <w:rPr>
                <w:sz w:val="22"/>
                <w:szCs w:val="22"/>
              </w:rPr>
              <w:br w:type="page"/>
            </w:r>
          </w:p>
          <w:p w:rsidR="00D008CD" w:rsidRPr="00AD1DD7" w:rsidRDefault="00D008CD" w:rsidP="00BA244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D008CD" w:rsidRPr="00AD1DD7" w:rsidRDefault="00D008CD" w:rsidP="00BA244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ИЗБИРАТЕЛЬНАЯКОМИССИЯ РЕСПУБЛИКИ САХА (ЯКУТИЯ)</w:t>
            </w:r>
          </w:p>
          <w:p w:rsidR="00D008CD" w:rsidRPr="006511AC" w:rsidRDefault="00D008CD" w:rsidP="00BA2441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30" w:type="dxa"/>
          </w:tcPr>
          <w:p w:rsidR="00D008CD" w:rsidRPr="006511AC" w:rsidRDefault="00E26EEC" w:rsidP="00BA2441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590550"/>
                  <wp:effectExtent l="19050" t="0" r="9525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D008CD" w:rsidRPr="00AD1DD7" w:rsidRDefault="00D008CD" w:rsidP="00BA244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</w:p>
          <w:p w:rsidR="00D008CD" w:rsidRPr="00AD1DD7" w:rsidRDefault="00D008CD" w:rsidP="00BA244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AD1DD7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D008CD" w:rsidRPr="006511AC" w:rsidRDefault="00D008CD" w:rsidP="00BA2441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D008CD" w:rsidRPr="006511AC" w:rsidRDefault="00D008CD" w:rsidP="00BA2441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D008CD" w:rsidRPr="00D008CD" w:rsidRDefault="00D008CD" w:rsidP="00D81EA9">
      <w:pPr>
        <w:rPr>
          <w:sz w:val="22"/>
          <w:szCs w:val="22"/>
        </w:rPr>
      </w:pPr>
    </w:p>
    <w:p w:rsidR="00D81EA9" w:rsidRPr="00400EB4" w:rsidRDefault="00D81EA9" w:rsidP="00D81EA9">
      <w:pPr>
        <w:rPr>
          <w:b/>
        </w:rPr>
      </w:pPr>
      <w:r w:rsidRPr="00F81C91">
        <w:rPr>
          <w:b/>
        </w:rPr>
        <w:t>ПОСТАНОВЛЕНИЕ</w:t>
      </w:r>
    </w:p>
    <w:p w:rsidR="00D81EA9" w:rsidRPr="00D008CD" w:rsidRDefault="00D81EA9" w:rsidP="00D81EA9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127"/>
        <w:gridCol w:w="221"/>
      </w:tblGrid>
      <w:tr w:rsidR="00D81EA9" w:rsidRPr="003D6D9F" w:rsidTr="000C5C7B">
        <w:tc>
          <w:tcPr>
            <w:tcW w:w="222" w:type="dxa"/>
          </w:tcPr>
          <w:p w:rsidR="00D81EA9" w:rsidRPr="003D6D9F" w:rsidRDefault="00D81EA9" w:rsidP="000C5C7B"/>
        </w:tc>
        <w:tc>
          <w:tcPr>
            <w:tcW w:w="9127" w:type="dxa"/>
          </w:tcPr>
          <w:tbl>
            <w:tblPr>
              <w:tblW w:w="9911" w:type="dxa"/>
              <w:tblLook w:val="0000" w:firstRow="0" w:lastRow="0" w:firstColumn="0" w:lastColumn="0" w:noHBand="0" w:noVBand="0"/>
            </w:tblPr>
            <w:tblGrid>
              <w:gridCol w:w="3436"/>
              <w:gridCol w:w="3107"/>
              <w:gridCol w:w="3368"/>
            </w:tblGrid>
            <w:tr w:rsidR="00D81EA9" w:rsidRPr="003D6D9F" w:rsidTr="000C5C7B">
              <w:tc>
                <w:tcPr>
                  <w:tcW w:w="3436" w:type="dxa"/>
                </w:tcPr>
                <w:p w:rsidR="00D81EA9" w:rsidRPr="003D6D9F" w:rsidRDefault="00590407" w:rsidP="005B0FDD">
                  <w:pPr>
                    <w:rPr>
                      <w:color w:val="000000"/>
                    </w:rPr>
                  </w:pPr>
                  <w:r w:rsidRPr="003D6D9F">
                    <w:rPr>
                      <w:color w:val="000000"/>
                    </w:rPr>
                    <w:t xml:space="preserve">12 </w:t>
                  </w:r>
                  <w:r w:rsidR="005B0FDD">
                    <w:rPr>
                      <w:color w:val="000000"/>
                    </w:rPr>
                    <w:t>февраля</w:t>
                  </w:r>
                  <w:r w:rsidR="00D81EA9" w:rsidRPr="003D6D9F">
                    <w:rPr>
                      <w:color w:val="000000"/>
                    </w:rPr>
                    <w:t xml:space="preserve"> 20</w:t>
                  </w:r>
                  <w:r w:rsidR="005B0FDD">
                    <w:rPr>
                      <w:color w:val="000000"/>
                    </w:rPr>
                    <w:t>20</w:t>
                  </w:r>
                  <w:r w:rsidR="00D81EA9" w:rsidRPr="003D6D9F">
                    <w:rPr>
                      <w:color w:val="000000"/>
                    </w:rPr>
                    <w:t xml:space="preserve"> г.</w:t>
                  </w:r>
                </w:p>
              </w:tc>
              <w:tc>
                <w:tcPr>
                  <w:tcW w:w="3107" w:type="dxa"/>
                </w:tcPr>
                <w:p w:rsidR="00D81EA9" w:rsidRPr="003D6D9F" w:rsidRDefault="00D81EA9" w:rsidP="000C5C7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68" w:type="dxa"/>
                </w:tcPr>
                <w:p w:rsidR="00D81EA9" w:rsidRPr="003D6D9F" w:rsidRDefault="00D81EA9" w:rsidP="008C4E75">
                  <w:pPr>
                    <w:rPr>
                      <w:color w:val="000000"/>
                    </w:rPr>
                  </w:pPr>
                  <w:r w:rsidRPr="003D6D9F">
                    <w:rPr>
                      <w:color w:val="000000"/>
                    </w:rPr>
                    <w:t xml:space="preserve">№ </w:t>
                  </w:r>
                  <w:r w:rsidR="008C4E75">
                    <w:rPr>
                      <w:color w:val="000000"/>
                    </w:rPr>
                    <w:t>119</w:t>
                  </w:r>
                  <w:r w:rsidR="000D0E86" w:rsidRPr="003D6D9F">
                    <w:rPr>
                      <w:color w:val="000000"/>
                    </w:rPr>
                    <w:t>/</w:t>
                  </w:r>
                  <w:r w:rsidR="008C4E75">
                    <w:rPr>
                      <w:color w:val="000000"/>
                    </w:rPr>
                    <w:t>7</w:t>
                  </w:r>
                  <w:r w:rsidR="00652787" w:rsidRPr="003D6D9F">
                    <w:rPr>
                      <w:color w:val="000000"/>
                    </w:rPr>
                    <w:t>-</w:t>
                  </w:r>
                  <w:r w:rsidR="000D0E86" w:rsidRPr="003D6D9F">
                    <w:rPr>
                      <w:color w:val="000000"/>
                    </w:rPr>
                    <w:t>6</w:t>
                  </w:r>
                </w:p>
              </w:tc>
            </w:tr>
          </w:tbl>
          <w:p w:rsidR="00D81EA9" w:rsidRPr="003D6D9F" w:rsidRDefault="00D81EA9" w:rsidP="000C5C7B">
            <w:pPr>
              <w:spacing w:before="240"/>
            </w:pPr>
          </w:p>
        </w:tc>
        <w:tc>
          <w:tcPr>
            <w:tcW w:w="221" w:type="dxa"/>
          </w:tcPr>
          <w:p w:rsidR="00D81EA9" w:rsidRPr="003D6D9F" w:rsidRDefault="00D81EA9" w:rsidP="000C5C7B"/>
        </w:tc>
      </w:tr>
    </w:tbl>
    <w:p w:rsidR="00D81EA9" w:rsidRPr="008C4E75" w:rsidRDefault="00D81EA9" w:rsidP="00D81EA9">
      <w:pPr>
        <w:rPr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</w:tblGrid>
      <w:tr w:rsidR="00D81EA9" w:rsidRPr="003D6D9F" w:rsidTr="000C5C7B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D81EA9" w:rsidRPr="003D6D9F" w:rsidRDefault="00D81EA9" w:rsidP="00D008CD">
            <w:pPr>
              <w:spacing w:before="240"/>
            </w:pPr>
            <w:r w:rsidRPr="003D6D9F">
              <w:rPr>
                <w:color w:val="000000"/>
              </w:rPr>
              <w:t>г. Якутск</w:t>
            </w:r>
          </w:p>
        </w:tc>
      </w:tr>
    </w:tbl>
    <w:p w:rsidR="00D81EA9" w:rsidRPr="00D008CD" w:rsidRDefault="00D81EA9" w:rsidP="00D81EA9">
      <w:pPr>
        <w:rPr>
          <w:sz w:val="22"/>
          <w:szCs w:val="22"/>
        </w:rPr>
      </w:pPr>
    </w:p>
    <w:p w:rsidR="00D81EA9" w:rsidRDefault="00D81EA9" w:rsidP="00D81EA9">
      <w:pPr>
        <w:rPr>
          <w:b/>
        </w:rPr>
      </w:pPr>
      <w:r w:rsidRPr="00802D32">
        <w:rPr>
          <w:b/>
        </w:rPr>
        <w:t>О</w:t>
      </w:r>
      <w:r>
        <w:rPr>
          <w:b/>
        </w:rPr>
        <w:t xml:space="preserve">б освобождении от </w:t>
      </w:r>
      <w:r w:rsidR="008319B2">
        <w:rPr>
          <w:b/>
        </w:rPr>
        <w:t xml:space="preserve">должности председателя </w:t>
      </w:r>
      <w:proofErr w:type="spellStart"/>
      <w:r w:rsidR="005B0FDD">
        <w:rPr>
          <w:b/>
        </w:rPr>
        <w:t>Верхоянской</w:t>
      </w:r>
      <w:proofErr w:type="spellEnd"/>
      <w:r w:rsidR="005B0FDD">
        <w:rPr>
          <w:b/>
        </w:rPr>
        <w:t xml:space="preserve"> </w:t>
      </w:r>
      <w:r w:rsidR="008319B2">
        <w:rPr>
          <w:b/>
        </w:rPr>
        <w:t xml:space="preserve">территориальной избирательной комиссии </w:t>
      </w:r>
      <w:r w:rsidR="005B0FDD">
        <w:rPr>
          <w:b/>
        </w:rPr>
        <w:t xml:space="preserve">Константиновой </w:t>
      </w:r>
      <w:proofErr w:type="spellStart"/>
      <w:r w:rsidR="005B0FDD">
        <w:rPr>
          <w:b/>
        </w:rPr>
        <w:t>Нь.М</w:t>
      </w:r>
      <w:proofErr w:type="spellEnd"/>
      <w:r w:rsidR="005B0FDD">
        <w:rPr>
          <w:b/>
        </w:rPr>
        <w:t>.</w:t>
      </w:r>
    </w:p>
    <w:p w:rsidR="00DD75ED" w:rsidRPr="008C4E75" w:rsidRDefault="00DD75ED" w:rsidP="001560F7">
      <w:pPr>
        <w:pStyle w:val="21"/>
        <w:spacing w:line="360" w:lineRule="auto"/>
        <w:ind w:left="0"/>
        <w:jc w:val="center"/>
        <w:rPr>
          <w:szCs w:val="24"/>
        </w:rPr>
      </w:pPr>
    </w:p>
    <w:p w:rsidR="00D81EA9" w:rsidRDefault="00D81EA9" w:rsidP="003D6D9F">
      <w:pPr>
        <w:pStyle w:val="21"/>
        <w:spacing w:line="312" w:lineRule="auto"/>
        <w:ind w:left="0" w:firstLine="709"/>
        <w:rPr>
          <w:sz w:val="28"/>
          <w:szCs w:val="28"/>
        </w:rPr>
      </w:pPr>
      <w:r w:rsidRPr="005F54F3">
        <w:rPr>
          <w:sz w:val="28"/>
          <w:szCs w:val="28"/>
        </w:rPr>
        <w:t xml:space="preserve">В соответствии пунктом </w:t>
      </w:r>
      <w:r w:rsidR="004A1086">
        <w:rPr>
          <w:sz w:val="28"/>
          <w:szCs w:val="28"/>
        </w:rPr>
        <w:t>7 статьи 28</w:t>
      </w:r>
      <w:r w:rsidR="005B0FDD">
        <w:rPr>
          <w:sz w:val="28"/>
          <w:szCs w:val="28"/>
        </w:rPr>
        <w:t xml:space="preserve"> </w:t>
      </w:r>
      <w:r w:rsidRPr="005F54F3">
        <w:rPr>
          <w:sz w:val="28"/>
          <w:szCs w:val="28"/>
        </w:rPr>
        <w:t>Федерального закона «Об</w:t>
      </w:r>
      <w:r w:rsidR="001560F7">
        <w:rPr>
          <w:sz w:val="28"/>
          <w:szCs w:val="28"/>
        </w:rPr>
        <w:t> </w:t>
      </w:r>
      <w:r w:rsidRPr="005F54F3">
        <w:rPr>
          <w:sz w:val="28"/>
          <w:szCs w:val="28"/>
        </w:rPr>
        <w:t>основных гарантиях избирательных прав и права на участие в</w:t>
      </w:r>
      <w:r w:rsidR="001560F7">
        <w:rPr>
          <w:sz w:val="28"/>
          <w:szCs w:val="28"/>
        </w:rPr>
        <w:t> </w:t>
      </w:r>
      <w:r w:rsidRPr="005F54F3">
        <w:rPr>
          <w:sz w:val="28"/>
          <w:szCs w:val="28"/>
        </w:rPr>
        <w:t>референдуме граждан Российской Федерации» и частью 1 статьи 1</w:t>
      </w:r>
      <w:r w:rsidR="001F5B10">
        <w:rPr>
          <w:sz w:val="28"/>
          <w:szCs w:val="28"/>
        </w:rPr>
        <w:t>4</w:t>
      </w:r>
      <w:r w:rsidRPr="005F54F3">
        <w:rPr>
          <w:sz w:val="28"/>
          <w:szCs w:val="28"/>
        </w:rPr>
        <w:t xml:space="preserve"> Закона Республики Саха (Якутия) «О территориальных избирательных комиссиях в</w:t>
      </w:r>
      <w:r w:rsidR="001560F7">
        <w:rPr>
          <w:sz w:val="28"/>
          <w:szCs w:val="28"/>
        </w:rPr>
        <w:t> </w:t>
      </w:r>
      <w:r w:rsidRPr="005F54F3">
        <w:rPr>
          <w:sz w:val="28"/>
          <w:szCs w:val="28"/>
        </w:rPr>
        <w:t xml:space="preserve">Республике Саха (Якутия)», Центральная избирательная комиссия Республики Саха (Якутия) </w:t>
      </w:r>
      <w:r w:rsidRPr="0040576E">
        <w:rPr>
          <w:sz w:val="28"/>
          <w:szCs w:val="28"/>
        </w:rPr>
        <w:t>постановляет:</w:t>
      </w:r>
    </w:p>
    <w:p w:rsidR="00D81EA9" w:rsidRPr="00C1006A" w:rsidRDefault="00D81EA9" w:rsidP="003D6D9F">
      <w:pPr>
        <w:pStyle w:val="21"/>
        <w:spacing w:line="312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4A1086">
        <w:rPr>
          <w:sz w:val="28"/>
          <w:szCs w:val="28"/>
        </w:rPr>
        <w:t xml:space="preserve">Освободить от </w:t>
      </w:r>
      <w:r w:rsidR="008319B2">
        <w:rPr>
          <w:sz w:val="28"/>
          <w:szCs w:val="28"/>
        </w:rPr>
        <w:t xml:space="preserve">обязанностей </w:t>
      </w:r>
      <w:r w:rsidR="004A1086">
        <w:rPr>
          <w:sz w:val="28"/>
          <w:szCs w:val="28"/>
        </w:rPr>
        <w:t xml:space="preserve">председателя </w:t>
      </w:r>
      <w:proofErr w:type="spellStart"/>
      <w:r w:rsidR="005B0FDD">
        <w:rPr>
          <w:sz w:val="28"/>
          <w:szCs w:val="28"/>
        </w:rPr>
        <w:t>Верхоянской</w:t>
      </w:r>
      <w:proofErr w:type="spellEnd"/>
      <w:r w:rsidR="005B0FDD">
        <w:rPr>
          <w:sz w:val="28"/>
          <w:szCs w:val="28"/>
        </w:rPr>
        <w:t xml:space="preserve"> </w:t>
      </w:r>
      <w:r w:rsidR="004A1086">
        <w:rPr>
          <w:sz w:val="28"/>
          <w:szCs w:val="28"/>
        </w:rPr>
        <w:t xml:space="preserve">территориальной избирательной комиссии </w:t>
      </w:r>
      <w:r w:rsidR="005B0FDD">
        <w:rPr>
          <w:sz w:val="28"/>
          <w:szCs w:val="28"/>
        </w:rPr>
        <w:t xml:space="preserve">Константинову </w:t>
      </w:r>
      <w:proofErr w:type="spellStart"/>
      <w:r w:rsidR="005B0FDD">
        <w:rPr>
          <w:sz w:val="28"/>
          <w:szCs w:val="28"/>
        </w:rPr>
        <w:t>Ньургуйану</w:t>
      </w:r>
      <w:proofErr w:type="spellEnd"/>
      <w:r w:rsidR="005B0FDD">
        <w:rPr>
          <w:sz w:val="28"/>
          <w:szCs w:val="28"/>
        </w:rPr>
        <w:t xml:space="preserve"> Михайловну</w:t>
      </w:r>
      <w:r w:rsidR="004A1086">
        <w:rPr>
          <w:sz w:val="28"/>
          <w:szCs w:val="28"/>
        </w:rPr>
        <w:t xml:space="preserve">, </w:t>
      </w:r>
      <w:r w:rsidR="004A1086" w:rsidRPr="00C1006A">
        <w:rPr>
          <w:sz w:val="28"/>
          <w:szCs w:val="28"/>
        </w:rPr>
        <w:t>предложенн</w:t>
      </w:r>
      <w:r w:rsidR="005B0FDD">
        <w:rPr>
          <w:sz w:val="28"/>
          <w:szCs w:val="28"/>
        </w:rPr>
        <w:t>ую</w:t>
      </w:r>
      <w:r w:rsidR="004A1086" w:rsidRPr="00C1006A">
        <w:rPr>
          <w:sz w:val="28"/>
          <w:szCs w:val="28"/>
        </w:rPr>
        <w:t xml:space="preserve"> </w:t>
      </w:r>
      <w:r w:rsidR="00D20D06" w:rsidRPr="00D20D06">
        <w:rPr>
          <w:bCs/>
          <w:sz w:val="28"/>
          <w:szCs w:val="28"/>
        </w:rPr>
        <w:t>Якутск</w:t>
      </w:r>
      <w:r w:rsidR="00D20D06">
        <w:rPr>
          <w:bCs/>
          <w:sz w:val="28"/>
          <w:szCs w:val="28"/>
        </w:rPr>
        <w:t>им</w:t>
      </w:r>
      <w:r w:rsidR="00D20D06" w:rsidRPr="00D20D06">
        <w:rPr>
          <w:bCs/>
          <w:sz w:val="28"/>
          <w:szCs w:val="28"/>
        </w:rPr>
        <w:t xml:space="preserve"> региональн</w:t>
      </w:r>
      <w:r w:rsidR="00D20D06">
        <w:rPr>
          <w:bCs/>
          <w:sz w:val="28"/>
          <w:szCs w:val="28"/>
        </w:rPr>
        <w:t>ым</w:t>
      </w:r>
      <w:r w:rsidR="00D20D06" w:rsidRPr="00D20D06">
        <w:rPr>
          <w:bCs/>
          <w:sz w:val="28"/>
          <w:szCs w:val="28"/>
        </w:rPr>
        <w:t xml:space="preserve"> отделение</w:t>
      </w:r>
      <w:r w:rsidR="00D20D06">
        <w:rPr>
          <w:bCs/>
          <w:sz w:val="28"/>
          <w:szCs w:val="28"/>
        </w:rPr>
        <w:t>м</w:t>
      </w:r>
      <w:r w:rsidR="00D20D06" w:rsidRPr="00D20D06">
        <w:rPr>
          <w:bCs/>
          <w:sz w:val="28"/>
          <w:szCs w:val="28"/>
        </w:rPr>
        <w:t xml:space="preserve"> Всероссийской политической партии «ЕДИНАЯ РОССИЯ»</w:t>
      </w:r>
      <w:r w:rsidR="00D20D06">
        <w:rPr>
          <w:bCs/>
          <w:sz w:val="28"/>
          <w:szCs w:val="28"/>
        </w:rPr>
        <w:t>.</w:t>
      </w:r>
    </w:p>
    <w:p w:rsidR="00D81EA9" w:rsidRPr="00E9288F" w:rsidRDefault="004A1086" w:rsidP="003D6D9F">
      <w:pPr>
        <w:pStyle w:val="21"/>
        <w:spacing w:line="312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D81EA9">
        <w:rPr>
          <w:sz w:val="28"/>
          <w:szCs w:val="28"/>
        </w:rPr>
        <w:t>. </w:t>
      </w:r>
      <w:r w:rsidR="00D81EA9" w:rsidRPr="00E9288F">
        <w:rPr>
          <w:sz w:val="28"/>
          <w:szCs w:val="28"/>
        </w:rPr>
        <w:t xml:space="preserve">Направить настоящее постановление в </w:t>
      </w:r>
      <w:proofErr w:type="spellStart"/>
      <w:r w:rsidR="005B0FDD">
        <w:rPr>
          <w:sz w:val="28"/>
          <w:szCs w:val="28"/>
        </w:rPr>
        <w:t>Верхоянскую</w:t>
      </w:r>
      <w:proofErr w:type="spellEnd"/>
      <w:r w:rsidR="005B0FDD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D81EA9" w:rsidRPr="00E9288F">
        <w:rPr>
          <w:sz w:val="28"/>
          <w:szCs w:val="28"/>
        </w:rPr>
        <w:t>ерриториальн</w:t>
      </w:r>
      <w:r>
        <w:rPr>
          <w:sz w:val="28"/>
          <w:szCs w:val="28"/>
        </w:rPr>
        <w:t>ую</w:t>
      </w:r>
      <w:r w:rsidR="005B0FDD">
        <w:rPr>
          <w:sz w:val="28"/>
          <w:szCs w:val="28"/>
        </w:rPr>
        <w:t xml:space="preserve"> </w:t>
      </w:r>
      <w:r w:rsidR="00D81EA9" w:rsidRPr="00E9288F">
        <w:rPr>
          <w:sz w:val="28"/>
          <w:szCs w:val="28"/>
        </w:rPr>
        <w:t>избират</w:t>
      </w:r>
      <w:bookmarkStart w:id="0" w:name="_GoBack"/>
      <w:bookmarkEnd w:id="0"/>
      <w:r w:rsidR="00D81EA9" w:rsidRPr="00E9288F">
        <w:rPr>
          <w:sz w:val="28"/>
          <w:szCs w:val="28"/>
        </w:rPr>
        <w:t>ельн</w:t>
      </w:r>
      <w:r>
        <w:rPr>
          <w:sz w:val="28"/>
          <w:szCs w:val="28"/>
        </w:rPr>
        <w:t>ую</w:t>
      </w:r>
      <w:r w:rsidR="005B0FDD">
        <w:rPr>
          <w:sz w:val="28"/>
          <w:szCs w:val="28"/>
        </w:rPr>
        <w:t xml:space="preserve"> </w:t>
      </w:r>
      <w:r w:rsidR="00D81EA9" w:rsidRPr="00E9288F">
        <w:rPr>
          <w:sz w:val="28"/>
          <w:szCs w:val="28"/>
        </w:rPr>
        <w:t>комисси</w:t>
      </w:r>
      <w:r>
        <w:rPr>
          <w:sz w:val="28"/>
          <w:szCs w:val="28"/>
        </w:rPr>
        <w:t>ю</w:t>
      </w:r>
      <w:r w:rsidR="008C4E75">
        <w:rPr>
          <w:sz w:val="28"/>
          <w:szCs w:val="28"/>
        </w:rPr>
        <w:t xml:space="preserve"> и </w:t>
      </w:r>
      <w:r w:rsidR="008C4E75" w:rsidRPr="00D20D06">
        <w:rPr>
          <w:bCs/>
          <w:sz w:val="28"/>
          <w:szCs w:val="28"/>
        </w:rPr>
        <w:t>Якутск</w:t>
      </w:r>
      <w:r w:rsidR="008C4E75">
        <w:rPr>
          <w:bCs/>
          <w:sz w:val="28"/>
          <w:szCs w:val="28"/>
        </w:rPr>
        <w:t>ое</w:t>
      </w:r>
      <w:r w:rsidR="008C4E75" w:rsidRPr="00D20D06">
        <w:rPr>
          <w:bCs/>
          <w:sz w:val="28"/>
          <w:szCs w:val="28"/>
        </w:rPr>
        <w:t xml:space="preserve"> региональн</w:t>
      </w:r>
      <w:r w:rsidR="008C4E75">
        <w:rPr>
          <w:bCs/>
          <w:sz w:val="28"/>
          <w:szCs w:val="28"/>
        </w:rPr>
        <w:t>ое</w:t>
      </w:r>
      <w:r w:rsidR="008C4E75" w:rsidRPr="00D20D06">
        <w:rPr>
          <w:bCs/>
          <w:sz w:val="28"/>
          <w:szCs w:val="28"/>
        </w:rPr>
        <w:t xml:space="preserve"> </w:t>
      </w:r>
      <w:proofErr w:type="spellStart"/>
      <w:r w:rsidR="008C4E75" w:rsidRPr="00D20D06">
        <w:rPr>
          <w:bCs/>
          <w:sz w:val="28"/>
          <w:szCs w:val="28"/>
        </w:rPr>
        <w:t>отделение</w:t>
      </w:r>
      <w:r w:rsidR="008C4E75">
        <w:rPr>
          <w:bCs/>
          <w:sz w:val="28"/>
          <w:szCs w:val="28"/>
        </w:rPr>
        <w:t>е</w:t>
      </w:r>
      <w:proofErr w:type="spellEnd"/>
      <w:r w:rsidR="008C4E75" w:rsidRPr="00D20D06">
        <w:rPr>
          <w:bCs/>
          <w:sz w:val="28"/>
          <w:szCs w:val="28"/>
        </w:rPr>
        <w:t xml:space="preserve"> Всероссийской политической партии «ЕДИНАЯ РОССИЯ»</w:t>
      </w:r>
      <w:r w:rsidR="00D81EA9" w:rsidRPr="00E9288F">
        <w:rPr>
          <w:sz w:val="28"/>
          <w:szCs w:val="28"/>
        </w:rPr>
        <w:t>.</w:t>
      </w:r>
    </w:p>
    <w:p w:rsidR="00D81EA9" w:rsidRPr="00E9288F" w:rsidRDefault="004A1086" w:rsidP="003D6D9F">
      <w:pPr>
        <w:pStyle w:val="21"/>
        <w:spacing w:line="312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81EA9">
        <w:rPr>
          <w:sz w:val="28"/>
          <w:szCs w:val="28"/>
        </w:rPr>
        <w:t>. </w:t>
      </w:r>
      <w:r w:rsidR="00D81EA9" w:rsidRPr="00E9288F">
        <w:rPr>
          <w:sz w:val="28"/>
          <w:szCs w:val="28"/>
        </w:rPr>
        <w:t>Разместить настоящее постановление на официальном сайте Центральной избирательной комиссии Республики Саха (Якутия).</w:t>
      </w:r>
    </w:p>
    <w:p w:rsidR="00D81EA9" w:rsidRPr="003D6D9F" w:rsidRDefault="00D81EA9" w:rsidP="00C1006A">
      <w:pPr>
        <w:pStyle w:val="a3"/>
        <w:shd w:val="clear" w:color="auto" w:fill="FFFFFF"/>
        <w:spacing w:before="0" w:beforeAutospacing="0" w:after="0" w:afterAutospacing="0" w:line="312" w:lineRule="auto"/>
        <w:jc w:val="both"/>
        <w:textAlignment w:val="baseline"/>
      </w:pPr>
    </w:p>
    <w:p w:rsidR="00D008CD" w:rsidRPr="003D6D9F" w:rsidRDefault="00D008CD" w:rsidP="00C1006A">
      <w:pPr>
        <w:pStyle w:val="a3"/>
        <w:shd w:val="clear" w:color="auto" w:fill="FFFFFF"/>
        <w:spacing w:before="0" w:beforeAutospacing="0" w:after="0" w:afterAutospacing="0" w:line="312" w:lineRule="auto"/>
        <w:jc w:val="both"/>
        <w:textAlignment w:val="baseline"/>
      </w:pPr>
    </w:p>
    <w:p w:rsidR="00D81EA9" w:rsidRPr="00813333" w:rsidRDefault="00D81EA9" w:rsidP="00D20D06">
      <w:pPr>
        <w:spacing w:line="276" w:lineRule="auto"/>
        <w:ind w:left="708" w:firstLine="708"/>
        <w:jc w:val="both"/>
        <w:outlineLvl w:val="0"/>
      </w:pPr>
      <w:r w:rsidRPr="00813333">
        <w:t>Председатель</w:t>
      </w:r>
    </w:p>
    <w:p w:rsidR="00D20D06" w:rsidRDefault="00D81EA9" w:rsidP="00D81EA9">
      <w:pPr>
        <w:spacing w:line="276" w:lineRule="auto"/>
        <w:jc w:val="both"/>
      </w:pPr>
      <w:r w:rsidRPr="00813333">
        <w:t>Центральной избирательной комиссии</w:t>
      </w:r>
    </w:p>
    <w:p w:rsidR="00D81EA9" w:rsidRPr="00813333" w:rsidRDefault="00D81EA9" w:rsidP="00D20D06">
      <w:pPr>
        <w:spacing w:line="276" w:lineRule="auto"/>
        <w:ind w:firstLine="708"/>
        <w:jc w:val="both"/>
      </w:pPr>
      <w:r w:rsidRPr="00813333">
        <w:t>Республики Саха (Якутия)</w:t>
      </w:r>
      <w:r w:rsidRPr="00813333">
        <w:tab/>
      </w:r>
      <w:r w:rsidRPr="00813333">
        <w:tab/>
      </w:r>
      <w:r w:rsidRPr="00813333">
        <w:tab/>
      </w:r>
      <w:r w:rsidRPr="00813333">
        <w:tab/>
      </w:r>
      <w:r>
        <w:tab/>
      </w:r>
      <w:r w:rsidRPr="00813333">
        <w:t>А.М. Ефимов</w:t>
      </w:r>
    </w:p>
    <w:p w:rsidR="00D81EA9" w:rsidRPr="00813333" w:rsidRDefault="00D81EA9" w:rsidP="00D81EA9">
      <w:pPr>
        <w:spacing w:line="276" w:lineRule="auto"/>
        <w:jc w:val="both"/>
      </w:pPr>
    </w:p>
    <w:p w:rsidR="00D81EA9" w:rsidRPr="00813333" w:rsidRDefault="004A1086" w:rsidP="00D20D06">
      <w:pPr>
        <w:spacing w:line="276" w:lineRule="auto"/>
        <w:ind w:left="708" w:firstLine="708"/>
        <w:jc w:val="both"/>
      </w:pPr>
      <w:r>
        <w:t>Секретарь</w:t>
      </w:r>
    </w:p>
    <w:p w:rsidR="00D81EA9" w:rsidRPr="00813333" w:rsidRDefault="00D81EA9" w:rsidP="00D81EA9">
      <w:pPr>
        <w:spacing w:line="276" w:lineRule="auto"/>
        <w:jc w:val="both"/>
      </w:pPr>
      <w:r w:rsidRPr="00813333">
        <w:t xml:space="preserve">Центральной избирательной комиссии </w:t>
      </w:r>
    </w:p>
    <w:p w:rsidR="00D81EA9" w:rsidRDefault="00D81EA9" w:rsidP="00D81EA9">
      <w:pPr>
        <w:spacing w:line="276" w:lineRule="auto"/>
        <w:jc w:val="both"/>
      </w:pPr>
      <w:r w:rsidRPr="00813333">
        <w:t xml:space="preserve">          Республики Саха (Якутия)</w:t>
      </w:r>
      <w:r w:rsidRPr="00813333">
        <w:tab/>
      </w:r>
      <w:r w:rsidRPr="00813333">
        <w:tab/>
      </w:r>
      <w:r w:rsidRPr="00813333">
        <w:tab/>
      </w:r>
      <w:r w:rsidRPr="00813333">
        <w:tab/>
      </w:r>
      <w:r w:rsidR="005B0FDD">
        <w:t xml:space="preserve">         </w:t>
      </w:r>
      <w:r w:rsidR="004A1086">
        <w:t>Э.Т. Мярикянова</w:t>
      </w:r>
    </w:p>
    <w:sectPr w:rsidR="00D81EA9" w:rsidSect="004A0E51">
      <w:footerReference w:type="default" r:id="rId8"/>
      <w:pgSz w:w="11906" w:h="16838"/>
      <w:pgMar w:top="1134" w:right="851" w:bottom="851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844" w:rsidRDefault="00125844">
      <w:r>
        <w:separator/>
      </w:r>
    </w:p>
  </w:endnote>
  <w:endnote w:type="continuationSeparator" w:id="0">
    <w:p w:rsidR="00125844" w:rsidRDefault="0012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13" w:rsidRPr="00B168B3" w:rsidRDefault="00BE2813" w:rsidP="000C5C7B">
    <w:pPr>
      <w:pStyle w:val="a4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844" w:rsidRDefault="00125844">
      <w:r>
        <w:separator/>
      </w:r>
    </w:p>
  </w:footnote>
  <w:footnote w:type="continuationSeparator" w:id="0">
    <w:p w:rsidR="00125844" w:rsidRDefault="0012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66F0F"/>
    <w:multiLevelType w:val="hybridMultilevel"/>
    <w:tmpl w:val="040EEE5E"/>
    <w:lvl w:ilvl="0" w:tplc="E5D823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EA9"/>
    <w:rsid w:val="00023447"/>
    <w:rsid w:val="000645E7"/>
    <w:rsid w:val="00091A1B"/>
    <w:rsid w:val="000B7FBB"/>
    <w:rsid w:val="000C5C7B"/>
    <w:rsid w:val="000D0E86"/>
    <w:rsid w:val="001061EC"/>
    <w:rsid w:val="00125844"/>
    <w:rsid w:val="001560F7"/>
    <w:rsid w:val="00162B9F"/>
    <w:rsid w:val="001F5B10"/>
    <w:rsid w:val="00290B00"/>
    <w:rsid w:val="002B2426"/>
    <w:rsid w:val="003D6D9F"/>
    <w:rsid w:val="004A0E51"/>
    <w:rsid w:val="004A1086"/>
    <w:rsid w:val="005237A5"/>
    <w:rsid w:val="00590407"/>
    <w:rsid w:val="005B0FDD"/>
    <w:rsid w:val="00652787"/>
    <w:rsid w:val="006C7FFE"/>
    <w:rsid w:val="006D1AA5"/>
    <w:rsid w:val="00794150"/>
    <w:rsid w:val="007A5F6D"/>
    <w:rsid w:val="007E3A9C"/>
    <w:rsid w:val="008319B2"/>
    <w:rsid w:val="00862086"/>
    <w:rsid w:val="00880E4D"/>
    <w:rsid w:val="008C4E75"/>
    <w:rsid w:val="00BA2441"/>
    <w:rsid w:val="00BE2813"/>
    <w:rsid w:val="00C1006A"/>
    <w:rsid w:val="00C13B43"/>
    <w:rsid w:val="00D008CD"/>
    <w:rsid w:val="00D20D06"/>
    <w:rsid w:val="00D81EA9"/>
    <w:rsid w:val="00DD75ED"/>
    <w:rsid w:val="00E26EEC"/>
    <w:rsid w:val="00F00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5F03D"/>
  <w15:docId w15:val="{F4F7DE82-3E13-4249-90F3-5666664B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EA9"/>
    <w:pPr>
      <w:jc w:val="center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D81EA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EA9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4">
    <w:name w:val="footer"/>
    <w:basedOn w:val="a"/>
    <w:link w:val="a5"/>
    <w:rsid w:val="00D81E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D81EA9"/>
    <w:rPr>
      <w:sz w:val="28"/>
      <w:szCs w:val="28"/>
      <w:lang w:val="ru-RU" w:eastAsia="ru-RU" w:bidi="ar-SA"/>
    </w:rPr>
  </w:style>
  <w:style w:type="paragraph" w:customStyle="1" w:styleId="21">
    <w:name w:val="Основной текст 21"/>
    <w:basedOn w:val="a"/>
    <w:rsid w:val="00D81EA9"/>
    <w:pPr>
      <w:ind w:left="720"/>
      <w:jc w:val="both"/>
    </w:pPr>
    <w:rPr>
      <w:sz w:val="24"/>
      <w:szCs w:val="20"/>
    </w:rPr>
  </w:style>
  <w:style w:type="character" w:customStyle="1" w:styleId="70">
    <w:name w:val="Заголовок 7 Знак"/>
    <w:link w:val="7"/>
    <w:rsid w:val="00D81EA9"/>
    <w:rPr>
      <w:rFonts w:ascii="Cambria" w:hAnsi="Cambria"/>
      <w:i/>
      <w:iCs/>
      <w:color w:val="404040"/>
      <w:sz w:val="28"/>
      <w:szCs w:val="28"/>
      <w:lang w:val="ru-RU" w:eastAsia="ru-RU" w:bidi="ar-SA"/>
    </w:rPr>
  </w:style>
  <w:style w:type="paragraph" w:customStyle="1" w:styleId="14">
    <w:name w:val="Загл.14"/>
    <w:basedOn w:val="a"/>
    <w:rsid w:val="00D81EA9"/>
    <w:rPr>
      <w:rFonts w:ascii="Times New Roman CYR" w:hAnsi="Times New Roman CYR"/>
      <w:b/>
      <w:szCs w:val="20"/>
    </w:rPr>
  </w:style>
  <w:style w:type="paragraph" w:styleId="a6">
    <w:name w:val="Balloon Text"/>
    <w:basedOn w:val="a"/>
    <w:link w:val="a7"/>
    <w:rsid w:val="001560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56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ЦИК РС (Я)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DDF</dc:creator>
  <cp:lastModifiedBy>Мярикянова Эльвира Трофимовна</cp:lastModifiedBy>
  <cp:revision>4</cp:revision>
  <cp:lastPrinted>2019-04-12T04:33:00Z</cp:lastPrinted>
  <dcterms:created xsi:type="dcterms:W3CDTF">2020-02-12T01:55:00Z</dcterms:created>
  <dcterms:modified xsi:type="dcterms:W3CDTF">2020-02-12T03:45:00Z</dcterms:modified>
</cp:coreProperties>
</file>