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744" w:rsidRPr="00EF5744" w:rsidRDefault="00EF5744" w:rsidP="00EF57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1"/>
        <w:gridCol w:w="1130"/>
        <w:gridCol w:w="4243"/>
      </w:tblGrid>
      <w:tr w:rsidR="00EF5744" w:rsidRPr="00EF5744" w:rsidTr="00441D8B">
        <w:tc>
          <w:tcPr>
            <w:tcW w:w="4751" w:type="dxa"/>
          </w:tcPr>
          <w:p w:rsidR="00EF5744" w:rsidRPr="00EF5744" w:rsidRDefault="00EF5744" w:rsidP="00EF5744">
            <w:pPr>
              <w:keepNext/>
              <w:keepLines/>
              <w:spacing w:after="0"/>
              <w:jc w:val="center"/>
              <w:outlineLvl w:val="6"/>
              <w:rPr>
                <w:rFonts w:ascii="Cambria" w:eastAsia="Times New Roman" w:hAnsi="Cambria" w:cs="Times New Roman"/>
                <w:iCs/>
                <w:color w:val="404040"/>
                <w:lang w:eastAsia="ru-RU"/>
              </w:rPr>
            </w:pPr>
            <w:r w:rsidRPr="00EF5744">
              <w:rPr>
                <w:rFonts w:ascii="Cambria" w:eastAsia="Times New Roman" w:hAnsi="Cambria" w:cs="Times New Roman"/>
                <w:i/>
                <w:iCs/>
                <w:color w:val="404040"/>
                <w:lang w:eastAsia="ru-RU"/>
              </w:rPr>
              <w:br w:type="page"/>
            </w:r>
            <w:r w:rsidRPr="00EF5744">
              <w:rPr>
                <w:rFonts w:ascii="Cambria" w:eastAsia="Times New Roman" w:hAnsi="Cambria" w:cs="Times New Roman"/>
                <w:i/>
                <w:iCs/>
                <w:color w:val="404040"/>
                <w:lang w:eastAsia="ru-RU"/>
              </w:rPr>
              <w:br w:type="page"/>
            </w:r>
          </w:p>
          <w:p w:rsidR="00EF5744" w:rsidRPr="00EF5744" w:rsidRDefault="00EF5744" w:rsidP="00EF5744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</w:pP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ЦЕНТРАЛЬНАЯ </w:t>
            </w:r>
          </w:p>
          <w:p w:rsidR="00EF5744" w:rsidRPr="00EF5744" w:rsidRDefault="00EF5744" w:rsidP="00EF5744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ИЗБИРАТЕЛЬНАЯКОМИССИЯ РЕСПУБЛИКИ САХА (ЯКУТИЯ)</w:t>
            </w:r>
          </w:p>
          <w:p w:rsidR="00EF5744" w:rsidRPr="00EF5744" w:rsidRDefault="00EF5744" w:rsidP="00EF5744">
            <w:pPr>
              <w:spacing w:before="120"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44">
              <w:rPr>
                <w:rFonts w:ascii="Times New Roman" w:eastAsia="Times New Roman" w:hAnsi="Times New Roman" w:cs="Times New Roman"/>
                <w:b/>
                <w:lang w:eastAsia="ru-RU"/>
              </w:rPr>
              <w:t>(ЦЕНТРИЗБИРКОМ РС(Я)</w:t>
            </w:r>
          </w:p>
        </w:tc>
        <w:tc>
          <w:tcPr>
            <w:tcW w:w="1129" w:type="dxa"/>
          </w:tcPr>
          <w:p w:rsidR="00EF5744" w:rsidRPr="00EF5744" w:rsidRDefault="00EF5744" w:rsidP="00EF574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4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54293606" wp14:editId="4C0A5EEB">
                  <wp:extent cx="580390" cy="598170"/>
                  <wp:effectExtent l="0" t="0" r="0" b="0"/>
                  <wp:docPr id="1" name="Рисунок 1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59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EF5744" w:rsidRPr="00EF5744" w:rsidRDefault="00EF5744" w:rsidP="00EF5744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EF5744" w:rsidRPr="00EF5744" w:rsidRDefault="00EF5744" w:rsidP="00EF5744">
            <w:pPr>
              <w:keepNext/>
              <w:keepLines/>
              <w:spacing w:after="0"/>
              <w:jc w:val="center"/>
              <w:outlineLvl w:val="6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САХА 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Ө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Ө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СП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ҮҮ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Б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Ү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Ү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К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Э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val="sah-RU" w:eastAsia="ru-RU"/>
              </w:rPr>
              <w:t>И</w:t>
            </w:r>
            <w:r w:rsidRPr="00EF574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</w:t>
            </w:r>
          </w:p>
          <w:p w:rsidR="00EF5744" w:rsidRPr="00EF5744" w:rsidRDefault="00EF5744" w:rsidP="00EF57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5744">
              <w:rPr>
                <w:rFonts w:ascii="Times New Roman" w:eastAsia="Times New Roman" w:hAnsi="Times New Roman" w:cs="Times New Roman"/>
                <w:b/>
                <w:lang w:eastAsia="ru-RU"/>
              </w:rPr>
              <w:t>КИИН БЫЫБАРДЫЫР КОМИССИЯТА</w:t>
            </w:r>
          </w:p>
          <w:p w:rsidR="00EF5744" w:rsidRPr="00EF5744" w:rsidRDefault="00EF5744" w:rsidP="00EF574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744">
              <w:rPr>
                <w:rFonts w:ascii="Times New Roman" w:eastAsia="Times New Roman" w:hAnsi="Times New Roman" w:cs="Times New Roman"/>
                <w:b/>
                <w:lang w:eastAsia="ru-RU"/>
              </w:rPr>
              <w:t>(ЦЕНТРИЗБИРКОМ РС(Я)</w:t>
            </w:r>
          </w:p>
        </w:tc>
      </w:tr>
    </w:tbl>
    <w:p w:rsidR="00EF5744" w:rsidRPr="00C67784" w:rsidRDefault="00EF5744" w:rsidP="00EF5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744" w:rsidRPr="00EF5744" w:rsidRDefault="00EF5744" w:rsidP="00EF5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F5744" w:rsidRPr="00C67784" w:rsidRDefault="00EF5744" w:rsidP="00EF5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784" w:rsidRPr="00EF5744" w:rsidRDefault="00C67784" w:rsidP="00EF5744">
      <w:pPr>
        <w:tabs>
          <w:tab w:val="left" w:pos="3544"/>
          <w:tab w:val="left" w:pos="6651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7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12 февраля 2020 года </w:t>
      </w:r>
      <w:r w:rsidRPr="00EF57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Pr="00EF57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  <w:t xml:space="preserve">     </w:t>
      </w:r>
      <w:r w:rsidRPr="00EF57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119/2-6</w:t>
      </w:r>
    </w:p>
    <w:p w:rsidR="00EF5744" w:rsidRDefault="00EF5744" w:rsidP="00EF5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84" w:rsidRPr="00EF5744" w:rsidRDefault="00C67784" w:rsidP="00EF5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84" w:rsidRPr="00EF5744" w:rsidRDefault="00C67784" w:rsidP="00EF574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F57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 Якутск</w:t>
      </w:r>
    </w:p>
    <w:p w:rsidR="00EF5744" w:rsidRPr="00C67784" w:rsidRDefault="00EF5744" w:rsidP="00EF5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C67784" w:rsidRDefault="00C67784" w:rsidP="00C67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744" w:rsidRPr="00EF5744" w:rsidRDefault="00EF5744" w:rsidP="00C67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744">
        <w:rPr>
          <w:rFonts w:ascii="Times New Roman" w:eastAsia="Calibri" w:hAnsi="Times New Roman" w:cs="Times New Roman"/>
          <w:b/>
          <w:sz w:val="28"/>
          <w:szCs w:val="28"/>
        </w:rPr>
        <w:t>О рекомендуемых образцах договоров, заключаемых между</w:t>
      </w:r>
      <w:r w:rsidRPr="00EF5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зарегистрированными кандидатами в народные депутаты Республики Саха (Якутия) </w:t>
      </w:r>
      <w:r w:rsidRPr="00EF5744">
        <w:rPr>
          <w:rFonts w:ascii="Times New Roman" w:eastAsia="Calibri" w:hAnsi="Times New Roman" w:cs="Times New Roman"/>
          <w:b/>
          <w:sz w:val="28"/>
          <w:szCs w:val="28"/>
        </w:rPr>
        <w:t xml:space="preserve">и организациями телерадиовещания, редакциями периодических печатных изданий при предоставлении эфирного времени, печатной площади при проведении </w:t>
      </w:r>
      <w:proofErr w:type="gramStart"/>
      <w:r w:rsidRPr="00EF5744">
        <w:rPr>
          <w:rFonts w:ascii="Times New Roman" w:eastAsia="Calibri" w:hAnsi="Times New Roman" w:cs="Times New Roman"/>
          <w:b/>
          <w:sz w:val="28"/>
          <w:szCs w:val="28"/>
        </w:rPr>
        <w:t>дополнительных  выборов</w:t>
      </w:r>
      <w:proofErr w:type="gramEnd"/>
      <w:r w:rsidRPr="00EF5744">
        <w:rPr>
          <w:rFonts w:ascii="Times New Roman" w:eastAsia="Calibri" w:hAnsi="Times New Roman" w:cs="Times New Roman"/>
          <w:b/>
          <w:sz w:val="28"/>
          <w:szCs w:val="28"/>
        </w:rPr>
        <w:t xml:space="preserve">  народного депутата Республики Саха (Якутия) шестого созыва по Арктическому одномандатному избирательному округу № 35</w:t>
      </w:r>
    </w:p>
    <w:p w:rsidR="00EF5744" w:rsidRPr="00C67784" w:rsidRDefault="00EF5744" w:rsidP="00C677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Par73"/>
      <w:bookmarkEnd w:id="0"/>
    </w:p>
    <w:p w:rsidR="00C67784" w:rsidRDefault="00C67784" w:rsidP="00C6778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5744" w:rsidRPr="00EF5744" w:rsidRDefault="00EF5744" w:rsidP="00C67784">
      <w:pPr>
        <w:widowControl w:val="0"/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57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hyperlink r:id="rId6" w:history="1">
        <w:r w:rsidRPr="00EF574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частью 6 статьи 59</w:t>
        </w:r>
      </w:hyperlink>
      <w:r w:rsidRPr="00EF57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,частями 10, 17  статьи 58 Закона Республики Саха (Якутия) «О выборах народных  депутатов Республики  Саха (Якутия ) Центральная избирательная комиссия Республики  Саха (Якутия) постановляет:</w:t>
      </w:r>
    </w:p>
    <w:p w:rsidR="00EF5744" w:rsidRPr="00EF5744" w:rsidRDefault="00EF5744" w:rsidP="00C67784">
      <w:pPr>
        <w:widowControl w:val="0"/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744">
        <w:rPr>
          <w:rFonts w:ascii="Times New Roman" w:eastAsia="Calibri" w:hAnsi="Times New Roman" w:cs="Times New Roman"/>
          <w:sz w:val="28"/>
          <w:szCs w:val="28"/>
        </w:rPr>
        <w:t>1. Утвердить</w:t>
      </w:r>
      <w:r w:rsidRPr="00EF5744">
        <w:rPr>
          <w:rFonts w:ascii="Times New Roman" w:eastAsia="Calibri" w:hAnsi="Times New Roman" w:cs="Times New Roman"/>
          <w:bCs/>
          <w:sz w:val="28"/>
          <w:szCs w:val="28"/>
        </w:rPr>
        <w:t xml:space="preserve"> рекомендуемые образцы договоров, заключаемых между </w:t>
      </w:r>
      <w:r w:rsidRPr="00EF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зарегистрированными кандидатами в народные депутаты Республики Саха (Якутия) </w:t>
      </w:r>
      <w:r w:rsidRPr="00EF5744">
        <w:rPr>
          <w:rFonts w:ascii="Times New Roman" w:eastAsia="Calibri" w:hAnsi="Times New Roman" w:cs="Times New Roman"/>
          <w:bCs/>
          <w:sz w:val="28"/>
          <w:szCs w:val="28"/>
        </w:rPr>
        <w:t>и организациями телерадиовещания, редакциями периодических печатных изданий при предоставлении эфирного времени, печатной площади (приложение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1-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4 </w:t>
      </w:r>
      <w:r w:rsidRPr="00EF5744">
        <w:rPr>
          <w:rFonts w:ascii="Times New Roman" w:eastAsia="Calibri" w:hAnsi="Times New Roman" w:cs="Times New Roman"/>
          <w:bCs/>
          <w:sz w:val="28"/>
          <w:szCs w:val="28"/>
        </w:rPr>
        <w:t>)</w:t>
      </w:r>
      <w:proofErr w:type="gramEnd"/>
      <w:r w:rsidRPr="00EF5744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EF5744" w:rsidRPr="00EF5744" w:rsidRDefault="00EF5744" w:rsidP="00C67784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574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EF57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постановление на </w:t>
      </w:r>
      <w:r w:rsidR="00C677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официальном </w:t>
      </w:r>
      <w:r w:rsidRPr="00EF5744">
        <w:rPr>
          <w:rFonts w:ascii="Times New Roman" w:eastAsia="Calibri" w:hAnsi="Times New Roman" w:cs="Times New Roman"/>
          <w:sz w:val="28"/>
          <w:szCs w:val="28"/>
          <w:lang w:eastAsia="ru-RU"/>
        </w:rPr>
        <w:t>сайте Центральной избирательной комиссии Республики Саха (Якутия)</w:t>
      </w:r>
      <w:r w:rsidR="00C677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F5744">
        <w:rPr>
          <w:rFonts w:ascii="Times New Roman" w:eastAsia="Calibri" w:hAnsi="Times New Roman" w:cs="Times New Roman"/>
          <w:sz w:val="28"/>
          <w:szCs w:val="28"/>
          <w:lang w:eastAsia="ru-RU"/>
        </w:rPr>
        <w:t>в сети Интернет.</w:t>
      </w:r>
    </w:p>
    <w:p w:rsidR="00EF5744" w:rsidRPr="00EF5744" w:rsidRDefault="00C67784" w:rsidP="00C67784">
      <w:pPr>
        <w:widowControl w:val="0"/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EF5744" w:rsidRPr="00EF574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F5744" w:rsidRPr="00EF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постановления возложить на заместителя председателя Центральной избирательной комиссии Республики Саха (Якутия) Андросова И.М. </w:t>
      </w:r>
    </w:p>
    <w:p w:rsidR="00EF5744" w:rsidRPr="00EF5744" w:rsidRDefault="00EF5744" w:rsidP="00C6778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7784" w:rsidRPr="00C67784" w:rsidRDefault="00C67784" w:rsidP="00C67784">
      <w:pPr>
        <w:spacing w:after="120" w:line="360" w:lineRule="auto"/>
        <w:ind w:left="-284" w:firstLine="10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784" w:rsidRPr="00C67784" w:rsidRDefault="00C67784" w:rsidP="00C67784">
      <w:pPr>
        <w:spacing w:after="0" w:line="360" w:lineRule="auto"/>
        <w:ind w:left="-284" w:firstLine="10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784" w:rsidRPr="00C67784" w:rsidRDefault="00C67784" w:rsidP="00C67784">
      <w:pPr>
        <w:spacing w:after="0"/>
        <w:ind w:left="720" w:firstLine="69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</w:p>
    <w:p w:rsidR="00C67784" w:rsidRPr="00C67784" w:rsidRDefault="00C67784" w:rsidP="00C677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избирательной комиссии </w:t>
      </w:r>
    </w:p>
    <w:p w:rsidR="00C67784" w:rsidRPr="00C67784" w:rsidRDefault="00C67784" w:rsidP="00C677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Саха (Якутия)</w:t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А.М. Ефимов</w:t>
      </w:r>
    </w:p>
    <w:p w:rsidR="00C67784" w:rsidRPr="00C67784" w:rsidRDefault="00C67784" w:rsidP="00C677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67784" w:rsidRPr="00C67784" w:rsidRDefault="00C67784" w:rsidP="00C677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Секретарь</w:t>
      </w:r>
    </w:p>
    <w:p w:rsidR="00C67784" w:rsidRPr="00C67784" w:rsidRDefault="00C67784" w:rsidP="00C677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избирательной комиссии </w:t>
      </w:r>
    </w:p>
    <w:p w:rsidR="00C67784" w:rsidRPr="00C67784" w:rsidRDefault="00C67784" w:rsidP="00C6778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Саха (Якутия)</w:t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C6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Э.Т. Мярикянова</w:t>
      </w:r>
    </w:p>
    <w:p w:rsidR="00EF5744" w:rsidRDefault="00EF5744" w:rsidP="00EF574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67784" w:rsidRDefault="00C6778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F62274" w:rsidRPr="00F62274" w:rsidRDefault="00B3032B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F62274" w:rsidRPr="00F62274">
        <w:rPr>
          <w:rFonts w:ascii="Times New Roman" w:eastAsia="Calibri" w:hAnsi="Times New Roman" w:cs="Times New Roman"/>
          <w:sz w:val="24"/>
          <w:szCs w:val="24"/>
        </w:rPr>
        <w:t>риложение N 1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Центральной избирательной комиссии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Республики  Саха (Якутия</w:t>
      </w:r>
      <w:r w:rsidRPr="00F62274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Par45"/>
      <w:bookmarkEnd w:id="1"/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N 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безвозмездном предоставлении эфирного времени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         </w:t>
      </w:r>
      <w:r w:rsidR="002F4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2F49D1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с  одной  стороны,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государственной организации телерадиовещания)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дальнейшем  «Исполнитель»,  с  другой  стороны,  в дальнейшем именуемые «Стороны», заключили настоящий Договор о нижеследующем.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 Определения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1.1. Для целей настоящего Договора используемые термины имеют следующие значения:</w:t>
      </w:r>
    </w:p>
    <w:p w:rsidR="00F62274" w:rsidRPr="00F62274" w:rsidRDefault="002F49D1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агитационный период - период с 22 февраля по 00 часов по местному времени  21.марта 2020 года</w:t>
      </w:r>
      <w:r w:rsidR="00F62274" w:rsidRPr="00F62274">
        <w:rPr>
          <w:rFonts w:ascii="Times New Roman" w:eastAsia="Calibri" w:hAnsi="Times New Roman" w:cs="Times New Roman"/>
          <w:sz w:val="24"/>
          <w:szCs w:val="24"/>
        </w:rPr>
        <w:t>, в течение которого разрешается проводить предвыборную агитацию в средствах массовой информации;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выборы - </w:t>
      </w:r>
      <w:r w:rsidRPr="00F62274">
        <w:rPr>
          <w:rFonts w:ascii="Times New Roman" w:eastAsia="Calibri" w:hAnsi="Times New Roman" w:cs="Times New Roman"/>
          <w:bCs/>
          <w:sz w:val="24"/>
          <w:szCs w:val="24"/>
        </w:rPr>
        <w:t xml:space="preserve">выборы </w:t>
      </w:r>
      <w:r w:rsidRPr="00F62274">
        <w:rPr>
          <w:rFonts w:ascii="Times New Roman" w:eastAsia="Calibri" w:hAnsi="Times New Roman" w:cs="Times New Roman"/>
          <w:sz w:val="24"/>
          <w:szCs w:val="24"/>
        </w:rPr>
        <w:t>народных депута</w:t>
      </w:r>
      <w:r w:rsidR="002F49D1">
        <w:rPr>
          <w:rFonts w:ascii="Times New Roman" w:eastAsia="Calibri" w:hAnsi="Times New Roman" w:cs="Times New Roman"/>
          <w:sz w:val="24"/>
          <w:szCs w:val="24"/>
        </w:rPr>
        <w:t>тов Республики  Саха (Якутия) шес</w:t>
      </w:r>
      <w:r w:rsidRPr="00F62274">
        <w:rPr>
          <w:rFonts w:ascii="Times New Roman" w:eastAsia="Calibri" w:hAnsi="Times New Roman" w:cs="Times New Roman"/>
          <w:sz w:val="24"/>
          <w:szCs w:val="24"/>
        </w:rPr>
        <w:t>того созыва;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график размещения - установленный в соответствии с жеребьевкой, проводимой </w:t>
      </w:r>
      <w:r w:rsidR="002F49D1">
        <w:rPr>
          <w:rFonts w:ascii="Times New Roman" w:eastAsia="Calibri" w:hAnsi="Times New Roman" w:cs="Times New Roman"/>
          <w:sz w:val="24"/>
          <w:szCs w:val="24"/>
        </w:rPr>
        <w:t xml:space="preserve">Окружной 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избирательной комиссией и на основании соответствующего протокола о результатах жеребьевки по распределению эфирного времени, предоставляемого в соответствии со </w:t>
      </w:r>
      <w:hyperlink r:id="rId7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статьей 58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Закона Республики  Саха (Якутия) «О выборах народных  депутатов Республики  Саха (Якутия)», согласованный между Сторонами график выхода в эфир агитационных материалов, совместных агитационных мероприятий (</w:t>
      </w:r>
      <w:hyperlink w:anchor="Par17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материалы - предвыборные агитационные аудио- или аудиовизуальные материалы, предназначенные для размещения в эфире в рамках предоставленного эфирного времени;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Закон - Закон Республики  Саха (Якутия) «О выборах народных  депутатов Республики  Саха (Якутия)».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1.2. Иные термины используются в значении, установленном в Федеральном </w:t>
      </w:r>
      <w:hyperlink r:id="rId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«Об основных гарантиях избирательных прав и права на участие в референдуме граждан Российской Федерации», в </w:t>
      </w:r>
      <w:hyperlink r:id="rId9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в иных законодательных актах.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2. Предмет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83"/>
      <w:bookmarkEnd w:id="2"/>
      <w:r w:rsidRPr="00F62274">
        <w:rPr>
          <w:rFonts w:ascii="Times New Roman" w:eastAsia="Calibri" w:hAnsi="Times New Roman" w:cs="Times New Roman"/>
          <w:sz w:val="24"/>
          <w:szCs w:val="24"/>
        </w:rPr>
        <w:t>2.1. В соответствии с настоящим Договором Исполнитель обязуется безвозмездно оказать услуги по предоставлению Заказчику бесплатного эфирного времени для проведения предвыборной агитации, то есть оказать услуги по размещению в эфире материалов Заказчика в рамках предоставленного бесплатного эфирного времени, а также предоставить возможность участия в совместных агитационных мероприятиях, проводимых в рамках предоставленного бесплатного эфирного времени.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2.2. В соответствии с </w:t>
      </w:r>
      <w:hyperlink r:id="rId10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частью 1 статьи 58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 Закона за предоставление эфирного времени, указанного в </w:t>
      </w:r>
      <w:hyperlink w:anchor="Par83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2.1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плата Исполнителем с Заказчика не взимается.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2.3. Для целей учета операций и доходов, не подлежащих налогообложению, стоимость безвозмездного оказания услуг по предоставлению в соответствии с настоящим Договором эфирного времени составляет ___________________________________ рублей.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 Обязанности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 Исполнитель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3.1.1. Оказать услуги по предоставлению эфирного времени в соответствии с результатами жеребьевки и утвержденным на их основе графиком размещения.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3.1.2. Обеспечить приемку материалов, представленных Заказчиком, по акту сдачи-приемки и сохранность указанных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3.1.3. Обеспечить техническую подготовку процесса выхода в эфир и выход в эфир принятых материалов Заказчика (при этом, если Заказчиком представлено несколько разных материалов, последовательность выхода в эфир этих материалов в рамках предоставленного в соответствии с графиком размещения эфирного времени определяется Заказчиком).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3.1.4. В случае проведения совместных агитационных мероприятий обеспечить их техническое сопровождение и выход в эфир.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3.1.5. Вести отдельный учет объема бесплатного эфирного времени, предоставленного Заказчику, в соответствии с формами такого учета, установленными Центральной избирательной комиссией Республики Саха (Якутия).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3.1.6. Не прерывать передачу материалов, совместных агитационных мероприятий, в том числе рекламой товаров, работ и услуг, не перекрывать передачу материалов, совместных агитационных мероприятий трансляцией иных теле- и радиопрограмм, передачей иных агитационных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3.1.7. Предоставить Заказчику справку об использованном эфирном времени (эфирную справку), подтверждающую фактическое использование эфирного времени.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3.1.8. Хранить видео- и аудиозаписи выпущенных в эфир теле- и радиопрограмм, содержащих материалы совместных агитационных мероприятий, не менее трех лет со дня голосования.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Par98"/>
      <w:bookmarkEnd w:id="3"/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3.1.9. В случае представления Заказчиком материалов, которые содержат призывы к насильственному захвату власти, насильственному изменению конституционного строя и нарушению целостности Российской Федерации, направлены на пропаганду войны, возбуждают социальную, расовую, национальную или религиозную ненависть и вражду, а также являются злоупотреблением свободой массовой информации в иной определенной законодательством Российской Федерации форме, иным образом нарушают ограничения, предусмотренные </w:t>
      </w:r>
      <w:hyperlink r:id="rId11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пунктами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12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1.1 статьи 56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Федерации", потребовать у Заказчика устранить соответствующие нарушения. При этом не может рассматриваться как разжигание социальной розни предвыборная агитация, направленная на защиту идей социальной справедливости. Аналогичный порядок применяется и к выступлениям на совместных агитационных мероприятиях, если они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выходят в эфир в записи.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3.1.10. В случае невыполнения Заказчиком требований Исполнителя, предусмотренных в </w:t>
      </w:r>
      <w:hyperlink w:anchor="Par9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3.1.9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выпуска в эфир соответствующих материалов, выступлений, письменно уведомив об этом Заказчика, с указанием причин отказа не менее чем за 12 часов до предполагаемого времени размещения материалов, выступлений в эфире.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3.1.11. Воздержаться от размещения материалов иным образом, кроме как в соответствии с графиком размещения, и иными методами, в том числе в информационно-телекоммуникационной сети Интернет, кроме как в соответствии с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 Заказчик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3.2.1. Подготовить материалы и представить их Исполнителю в срок и в соответствии с техническими требованиями, установленными </w:t>
      </w:r>
      <w:hyperlink w:anchor="Par134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пунктом 5.4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3.2.2. В случае отказа Исполнителя в приемке материалов по основаниям, указанным в настоящем Договоре, не позднее чем за 24 часа до времени размещения материалов в эфире заменить не принятые Исполнителем материалы или привести их в соответствие требованиям, установленным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3.2.3. Не включать в любой форме в материалы, в выступления на совместных агитационных мероприятиях призывы к насильственному захвату власти, насильственному изменению конституционного строя и нарушению целостности Российской Федерации, пропаганду войны, информацию, которая возбуждает социальную, расовую, национальную или религиозную ненависть и вражду, не злоупотреблять в материалах, в выступлениях на совместных агитационных мероприятиях свободой массовой информации в иной определенной законодательством Российской Федерации форме, не нарушать иным образом ограничений, предусмотренных </w:t>
      </w:r>
      <w:hyperlink r:id="rId13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пунктами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14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1.1 статьи 56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 При этом не может рассматриваться как разжигание социальной розни предвыборная агитация, направленная на защиту идей социальной справедливости.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3.2.4. Не включать в материалы, в выступления на совместных агитационных мероприятиях коммерческую рекламу и агитацию за других кандидатов, избирательные объединения, агитацию лиц, которым запрещено проводить предвыборную агитацию.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3.2.5. Соблюдать в материалах требования </w:t>
      </w:r>
      <w:hyperlink r:id="rId15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части 14</w:t>
        </w:r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br/>
          <w:t xml:space="preserve"> статьи 58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Закона.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3.2.6. Самостоятельно отвечать в соответствии с законодательством Российской Федерации по претензиям и/или искам третьих лиц к Исполнителю в связи с содержанием материала, в том числе по вопросам его соответствия действующему законодательству. Все имущественные претензии, в том числе авторов и обладателей смежных прав, а также в связи с защитой чести, достоинства и деловой репутации к Исполнителю в отношении материала должны быть урегулированы Заказчиком своими силами и за свой счет. В случае возникновения претензий или исков со стороны третьих лиц, основанных на факте размещения Исполнителем материала, в том числе по вопросам авторского или смежных прав в отношении материала или произведений, фонограмм, исполнений, иных объектов авторских или смежных прав, использованных в материале, Заказчик самостоятельно несет полную имущественную ответственность по указанным претензиям или искам.</w:t>
      </w:r>
    </w:p>
    <w:p w:rsidR="00F62274" w:rsidRPr="00F62274" w:rsidRDefault="00F62274" w:rsidP="00F6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3.2.7. В случае использования в материалах изображения физического лица, а также в случае использования в материалах, в выступлениях на совместных агитационных мероприятиях высказываний физического лица о кандидате, об избирательном объединении, выдвинувшем кандидата, предъявить Исполнителю письменное согласие данного физического лица, за исключением случаев, указанных в </w:t>
      </w:r>
      <w:hyperlink r:id="rId16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части 9 статьи 48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3.2.8. Соблюдать авторские и иные смежные с ними права в материалах, в выступлениях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на совместных агитационных мероприятиях и по требованию Исполнителя представить ему документы (или иные доказательства), которые свидетельствуют о наличии соответствующих прав у Заказчика. Обеспечить заключение и оплату всех необходимых договоров (соглашений) с российскими и иностранными авторами, исполнителями, иными обладателями смежных прав, другими правообладателями, соответствующими агентствами по охране авторских и смежных прав на территории Российской Федерации и за рубежом; получение всех необходимых письменных разрешений, в том числе путем заключения договоров (соглашений) на использование образов или изображений физических лиц, предусматривающих права Исполнителя использовать материал путем передачи в теле- или радиоэфире, по кабелю, в том числе в информационно-телекоммуникационной сети Интернет в качестве составной части электронного средства массовой информации без ограничения территории.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3.2.9. Обеспечить личное участие в совместных агитационных мероприятиях.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 Права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 Исполнитель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4.1.1. Требовать у Заказчика представления материалов в сроки и в соответствии с требованиями, установленными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4.1.2. В случае нарушения Заказчиком сроков сдачи материалов, указанных в </w:t>
      </w:r>
      <w:hyperlink w:anchor="Par12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пункте 5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их размещения в эфире.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4.1.3. В случае если представленные материалы не соответствуют требованиям, установленным в настоящем Договоре, требовать замены представленных материалов или приведения их в соответствие требованиям, установленным в настоящем Договоре, не позднее чем за 24 часа до времени размещения материалов в эфире.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4.1.4. Требовать у Заказчика документы (или иные доказательства), которые свидетельствуют о наличии у Заказчика авторских, смежных или иных прав на произведения, содержащиеся в материалах, в выступлениях на совместных агитационных мероприятиях.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4.1.5. Требовать у представителя Заказчика предъявления документа, подтверждающего его полномочия передавать Исполнителю материалы Заказчика либо выступать в материалах от имени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4.1.6. Допускать Заказчика к участию в совместном агитационном мероприятии.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4.1.7. В случае если Заказчик не позднее чем за два дня до выхода материала в эфир, а если выход материала в эфир должен состояться менее чем через два дня со дня проведения соответствующей жеребьевки, - в день жеребьевки в письменной форме откажется от использования эфирного времени, использовать высвободившееся эфирное время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 Заказчик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4.2.1. В случае отказа Исполнителя принять представленные материалы по причине их несоответствия требованиям, установленным в настоящем Договоре, не позднее чем за 24 часа до времени размещения материалов в эфире заменить их или привести в соответствие с требованиями, установленными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4.2.2. В случае представления нескольких разных материалов определять в рамках предоставленного в соответствии с графиком размещения эфирного времени последовательность их выхода в эфир и контролировать соблюдение такой последовательности.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4.2.3. Отказаться от участия в совместном агитационном мероприятии после проведения жеребьевки, но не позднее чем за два дня до выхода совместного агитационного мероприятия в эфир, а если выход в эфир должен состояться менее чем через два дня со дня проведения жеребьевки, - в день жеребьевки, сообщив об этом в письменной форме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Исполнителю. Отказ от участия в совместном агитационном мероприятии не влечет за собой увеличение эфирного времени, предоставляемого Заказчику для размещения предвыборных агитационных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4.2.4. Отказаться от использования предоставленного ему для размещения материалов бесплатного эфирного времени. В таком случае Заказчик обязан не позднее чем за два дня до выхода материала в эфир, а если выход материала в эфир должен состояться менее чем через два дня со дня проведения соответствующей жеребьевки, - в день жеребьевки сообщить об этом в письменной форме Исполнителю, который вправе использовать высвободившееся эфирное время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4" w:name="Par128"/>
      <w:bookmarkEnd w:id="4"/>
      <w:r w:rsidRPr="00F62274">
        <w:rPr>
          <w:rFonts w:ascii="Times New Roman" w:eastAsia="Calibri" w:hAnsi="Times New Roman" w:cs="Times New Roman"/>
          <w:sz w:val="24"/>
          <w:szCs w:val="24"/>
        </w:rPr>
        <w:t>5. Требования к материалам, порядок их передачи Исполнителю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и оформление акта об оказании услуг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5.1. Заказчик передает Исполнителю материалы в соответствии с требованиями законодательства Российской Федерации и настоящего Договора в срок не позднее чем за три дня до даты выхода указанных материалов в эфир согласно графику размещения.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5.2. В случае выступления в прямом эфире (участия в совместном агитационном мероприятии) представитель Заказчика обязан прибыть для подготовки к эфиру не позднее чем за один час до времени выхода в эфир (проведения совместного агитационного мероприятия).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5.3. Сдача материалов оформляется актом сдачи-приемки по установленной Исполнителем форме, подписанным полномочными представителями Сторон.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Par134"/>
      <w:bookmarkEnd w:id="5"/>
      <w:r w:rsidRPr="00F62274">
        <w:rPr>
          <w:rFonts w:ascii="Times New Roman" w:eastAsia="Calibri" w:hAnsi="Times New Roman" w:cs="Times New Roman"/>
          <w:sz w:val="24"/>
          <w:szCs w:val="24"/>
        </w:rPr>
        <w:t>5.4. Материалы, передаваемые Заказчиком Исполнителю, должны соответствовать следующим техническим требованиям: 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5.5. После выполнения условий настоящего Договора Стороны оформляют акт об оказании услуг (</w:t>
      </w:r>
      <w:hyperlink w:anchor="Par233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2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Договору). Акт оформляется в следующие сроки: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- в случае выступления в прямом эфире - непосредственно после выступления;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- в иных случаях - в пятидневный срок со дня выхода в эфир.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 том случае, если одна из Сторон не подписала акт и не направила другой Стороне протокол разногласий в указанный срок, акт считается подписанным этой Стороной.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 Ответственность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обязательств в соответствии с законодательством Российской Федерации и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6.2. В случае если в силу непреодолимых обстоятельств будут допущены нарушения графика размещения, Исполнитель обязан по согласованию с Заказчиком разместить в эфире не вышедшие материалы, обеспечить возможность участия представителя Заказчика в совместном агитационном мероприятии в тех же объемах и в тех же программах в другое равноценное время в агитационный период.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 Порядок разрешения споров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7.1. Споры, возникающие между Сторонами, разрешаются путем переговоров или иными способами, основанными на согласовании интересов.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7.2. Если согласие не будет достигнуто, возникший спор по настоящему Договору разрешается в порядке, установленном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 Порядок изменения и расторжения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8.1. Основания и порядок изменения и расторжения настоящего Договора определяются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8.2. Если в процессе исполнения настоящего Договора Стороны сочтут необходимым выработать иные основания и порядок его изменения (расторжения), они сделают это в дополнительном соглашении, которое будет являться неотъемлемой частью настоящего Договора.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 Заключительные положения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9.1. 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9.2. Местом исполнения настоящего Договора является 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9.3. Настоящий Договор составлен и подписан Сторонами в двух экземплярах, имеющих равную юридическую силу, по одному экземпляру для Заказчика и Исполнителя.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Адреса и реквизиты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9D1" w:rsidRDefault="002F49D1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F49D1" w:rsidRDefault="002F49D1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F49D1" w:rsidRDefault="002F49D1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2F49D1" w:rsidRDefault="002F49D1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1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2F49D1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 __ от "__" _____________ 2020</w:t>
      </w:r>
      <w:r w:rsidR="00F62274" w:rsidRPr="00F6227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r178"/>
      <w:bookmarkEnd w:id="6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размещения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</w:t>
      </w:r>
      <w:r w:rsidR="002F4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E96053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с  одной  стороны,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государственной организации телерадиовещания)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  дальнейшем  «Исполнитель»,  с  другой  стороны,  согласовали в соответствии  с  результатами жеребьевки график выхода в эфир материалов, совместных агитационных мероприятий на бесплатной основе: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0"/>
        <w:gridCol w:w="1920"/>
        <w:gridCol w:w="1560"/>
        <w:gridCol w:w="1800"/>
        <w:gridCol w:w="1920"/>
      </w:tblGrid>
      <w:tr w:rsidR="00F62274" w:rsidRPr="00F62274" w:rsidTr="00F62274">
        <w:trPr>
          <w:trHeight w:val="540"/>
          <w:tblCellSpacing w:w="5" w:type="nil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Название СМИ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(или передачи)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выхода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в эфир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Время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выхода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 эфир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Хронометраж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 (форма)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предвыборной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агитации 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2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N __ </w:t>
      </w:r>
      <w:r w:rsidR="00E96053">
        <w:rPr>
          <w:rFonts w:ascii="Times New Roman" w:eastAsia="Calibri" w:hAnsi="Times New Roman" w:cs="Times New Roman"/>
          <w:sz w:val="24"/>
          <w:szCs w:val="24"/>
        </w:rPr>
        <w:t>от «____»__________________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233"/>
      <w:bookmarkEnd w:id="7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об оказании услуг по Договору N ___ о безвозмездном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эфирного времени для проведения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</w:t>
      </w:r>
      <w:r w:rsidR="00E9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>(Решение  _________________________________ окружной избирательной комиссии №______ о регистрации кандидата в народные депутаты Республики Саха (Якутия)</w:t>
      </w:r>
      <w:r w:rsidR="00E96053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с  одной  стороны,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государственной организации телерадиовещания)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дальнейшем  «Исполнитель»,  с другой стороны, подписали настоящий Акт, чем  подтверждают,  что услуги по Договору N __</w:t>
      </w:r>
      <w:r w:rsidR="00E9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о  безвозмездном предоставлении эфирного времени для проведения предвыборной  агитации были оказаны Исполнителем в полном объеме, Заказчику было предоставлено эфирное время на нижеуказанных условиях: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0"/>
        <w:gridCol w:w="1920"/>
        <w:gridCol w:w="1560"/>
        <w:gridCol w:w="2040"/>
        <w:gridCol w:w="1680"/>
      </w:tblGrid>
      <w:tr w:rsidR="00F62274" w:rsidRPr="00F62274" w:rsidTr="00F62274">
        <w:trPr>
          <w:trHeight w:val="540"/>
          <w:tblCellSpacing w:w="5" w:type="nil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Название СМИ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(или передачи)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выхода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в эфир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Время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выхода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 эфир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Хронометраж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Вид  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предвыборной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агитации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2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постановлению Центральной избирательной комиссии</w:t>
      </w:r>
    </w:p>
    <w:p w:rsid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Республики Саха (Якутия)</w:t>
      </w:r>
    </w:p>
    <w:p w:rsidR="00B620EA" w:rsidRPr="00F62274" w:rsidRDefault="00B620EA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от12 февраля 2020 г. №119/2-6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N 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платного эфирного времени для проведения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         </w:t>
      </w:r>
      <w:r w:rsidR="00E9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  <w:bookmarkStart w:id="8" w:name="_GoBack"/>
      <w:bookmarkEnd w:id="8"/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E96053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с  одной  стороны,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государственной организации телерадиовещания)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62274">
        <w:rPr>
          <w:rFonts w:ascii="Times New Roman" w:eastAsia="Calibri" w:hAnsi="Times New Roman" w:cs="Times New Roman"/>
          <w:sz w:val="24"/>
          <w:szCs w:val="24"/>
        </w:rPr>
        <w:t>именуемая  в</w:t>
      </w:r>
      <w:proofErr w:type="gramEnd"/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 дальнейшем  «Исполнитель»,  с  другой  стороны,  в дальнейшем именуемые «Стороны», заключили настоящий Договор о нижеследующем.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 Определения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1.1. Для целей настоящего Договора используемые термины имеют следующие значения: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агитационный период</w:t>
      </w:r>
      <w:r w:rsidR="00E96053">
        <w:rPr>
          <w:rFonts w:ascii="Times New Roman" w:eastAsia="Calibri" w:hAnsi="Times New Roman" w:cs="Times New Roman"/>
          <w:sz w:val="24"/>
          <w:szCs w:val="24"/>
        </w:rPr>
        <w:t xml:space="preserve"> - период с 22 февраля 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по</w:t>
      </w:r>
      <w:r w:rsidR="00E96053">
        <w:rPr>
          <w:rFonts w:ascii="Times New Roman" w:eastAsia="Calibri" w:hAnsi="Times New Roman" w:cs="Times New Roman"/>
          <w:sz w:val="24"/>
          <w:szCs w:val="24"/>
        </w:rPr>
        <w:t xml:space="preserve"> 00 часов 21 марта 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 включительно, в течение которого разрешается проводить предвыборную агитацию в средствах массовой информации;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выборы - </w:t>
      </w:r>
      <w:r w:rsidRPr="00F62274">
        <w:rPr>
          <w:rFonts w:ascii="Times New Roman" w:eastAsia="Calibri" w:hAnsi="Times New Roman" w:cs="Times New Roman"/>
          <w:bCs/>
          <w:sz w:val="24"/>
          <w:szCs w:val="24"/>
        </w:rPr>
        <w:t xml:space="preserve">выборы </w:t>
      </w:r>
      <w:r w:rsidRPr="00F62274">
        <w:rPr>
          <w:rFonts w:ascii="Times New Roman" w:eastAsia="Calibri" w:hAnsi="Times New Roman" w:cs="Times New Roman"/>
          <w:sz w:val="24"/>
          <w:szCs w:val="24"/>
        </w:rPr>
        <w:t>народных депута</w:t>
      </w:r>
      <w:r w:rsidR="00E96053">
        <w:rPr>
          <w:rFonts w:ascii="Times New Roman" w:eastAsia="Calibri" w:hAnsi="Times New Roman" w:cs="Times New Roman"/>
          <w:sz w:val="24"/>
          <w:szCs w:val="24"/>
        </w:rPr>
        <w:t>тов Республики  Саха (Якутия) шес</w:t>
      </w:r>
      <w:r w:rsidRPr="00F62274">
        <w:rPr>
          <w:rFonts w:ascii="Times New Roman" w:eastAsia="Calibri" w:hAnsi="Times New Roman" w:cs="Times New Roman"/>
          <w:sz w:val="24"/>
          <w:szCs w:val="24"/>
        </w:rPr>
        <w:t>того созыва;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график размещения - установленный в соответствии с жеребьевкой, проводимой избирательной комиссией Республики  Саха (Якутия), и на основании соответствующего протокола о результатах жеребьевки по распределению эфирного времени, предоставляемого в соответствии со </w:t>
      </w:r>
      <w:hyperlink r:id="rId17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статьей 58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Закона Республики  Саха (Якутия) «О выборах народных  депутатов Республики  Саха (Якутия)», согласованный между Сторонами график выхода в эфир материалов, совместных агитационных мероприятий (</w:t>
      </w:r>
      <w:hyperlink w:anchor="Par17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материалы - предвыборные агитационные аудио- или аудиовизуальные материалы, предназначенные для размещения в эфире в рамках предоставленного эфирного времени;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Закон - Закон Республики  Саха (Якутия) «О выборах народных  депутатов Республики  Саха (Якутия)».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1.2. Иные термины используются в значении, установленном в Федеральном </w:t>
      </w:r>
      <w:hyperlink r:id="rId1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«Об основных гарантиях избирательных прав и права на участие в референдуме граждан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Российской Федерации», в </w:t>
      </w:r>
      <w:hyperlink r:id="rId19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в иных законодательных актах.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2. Предмет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 соответствии с настоящим Договором Исполнитель обязуется за плату оказать услуги по размещению в эфире агитационных материалов Заказчика, а Заказчик обязуется оплатить указанные услуги из средств своего избирательного фонда.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 Обязанности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 Исполнитель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3.1.1. Оказать услуги по размещению в эфире материалов Заказчика на основе утвержденного графика размещения.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3.1.2. Обеспечить приемку материалов, представленных Заказчиком, по акту сдачи-приемки и сохранность указанных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3.1.3. Обеспечить техническую подготовку процесса выхода в эфир и выход в эфир принятых материалов Заказчика (при этом, если Заказчиком представлено несколько разных материалов, последовательность выхода в эфир этих материалов в рамках предоставленного в соответствии с графиком размещения эфирного времени определяется Заказчиком).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3.1.4. Вести отдельный учет объема и стоимости эфирного времени, предоставленного Заказчику, в соответствии с формами такого учета, установленными Центральной избирательной комиссией Республики Саха (Якутия).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3.1.5. Не прерывать передачу материалов, в том числе рекламой товаров, работ и услуг, не перекрывать передачу материалов трансляцией иных теле- и радиопрограмм, передачей иных агитационных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3.1.6. Не предоставлять Заказчику эфирное время до представления им копии платежного документа о перечислении в полном объеме средств в оплату стоимости эфирного времени с отметкой филиала ОАО "Сбербанк России".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3.1.7. Предоставить Заказчику справку об использованном эфирном времени (эфирную справку), подтверждающую фактическое использование эфирного времени, и соответствующие финансовые документы (счет, счет-фактуру).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3.1.8. В случае отказа Заказчика от использования эфирного времени в порядке и сроки, указанные в </w:t>
      </w:r>
      <w:hyperlink w:anchor="Par412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4.2.3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но после перечисления денежных средств в оплату стоимости этого эфирного времени возвратить эти денежные средства на специальный избирательный счет Заказчика (счет N_________________________________________________________) не позднее чем через ________ дней.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3.1.9. Хранить видео- и аудиозаписи выпущенных в эфир теле- и радиопрограмм, содержащих материалы совместных агитационных мероприятий, не менее трех лет со дня голосования.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ar356"/>
      <w:bookmarkEnd w:id="9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3.1.10. В  случае представления Заказчиком материалов, которые содержат призывы   к   насильственному  захвату  власти,  насильственному  изменению конституционного   строя  и  нарушению  целостности  Российской  Федерации, направлены   на   пропаганду   войны,   возбуждают   социальную,   расовую, национальную   или   религиозную  ненависть  и  вражду,  а  также  являются злоупотреблением   свободой   массовой   информации   в  иной  определенной законодательством   Российской   Федерации  форме,  иным  образом  нарушают ограничения,  предусмотренные </w:t>
      </w:r>
      <w:hyperlink r:id="rId20" w:history="1">
        <w:r w:rsidRPr="00F6227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пунктами 1</w:t>
        </w:r>
      </w:hyperlink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1" w:history="1">
        <w:r w:rsidRPr="00F6227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1  статьи 56</w:t>
        </w:r>
      </w:hyperlink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 основных гарантиях избирательных прав и права на участие в референдуме граждан   Российской   Федерации»,   потребовать   у   Заказчика  устранить соответствующие нарушения. При этом не может рассматриваться как разжигание социальной   розни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предвыборная  агитация,  направленная  на  защиту  идей социальной справедливости.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3.1.11. В случае невыполнения Заказчиком требований Исполнителя, предусмотренных в </w:t>
      </w:r>
      <w:hyperlink w:anchor="Par356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3.1.10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выпуска в эфир соответствующих материалов, выступлений, письменно уведомив об этом Заказчика, с указанием причин такого отказа не менее чем за 12 часов до предполагаемого времени размещения материалов, выступлений в эфире.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3.1.12. Воздержаться от размещения материалов иным образом, кроме как в соответствии с графиком размещения, и иными методами, кроме как в соответствии с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Вариант 1: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3.1.13. Разместить материалы Заказчика на своем сайте в информационно-телекоммуникационной сети Интернет.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Вариант 2: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3.1.13. Воздержаться от размещения материалов на своем сайте в информационно-телекоммуникационной сети Интернет.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(Положение о размещении материалов в информационно-телекоммуникационной сети Интернет включается в договор в случае, если за такое размещение взимается плата на основании отдельного договора.)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 Заказчик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3.2.1. Подготовить материалы и представить их Исполнителю в срок и в соответствии с техническими требованиями, установленными </w:t>
      </w:r>
      <w:hyperlink w:anchor="Par425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пунктом 5.4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3.2.2. В случае отказа Исполнителя в приемке материалов по основаниям, указанным в настоящем Договоре, не позднее чем за 24 часа до времени размещения материалов в эфире заменить не принятые Исполнителем материалы или привести их в соответствие требованиям, установленным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3.2.3. Не включать в любой форме в материалы призывы к насильственному захвату власти, насильственному изменению конституционного строя и нарушению целостности Российской Федерации, пропаганду войны, информацию, которая возбуждает социальную, расовую, национальную или религиозную ненависть и вражду, не злоупотреблять в материалах свободой массовой информации в иной определенной законодательством Российской Федерации форме, не нарушать иным образом ограничений, предусмотренных </w:t>
      </w:r>
      <w:hyperlink r:id="rId22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пунктами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23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1.1 статьи 56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Федерации". При этом не может рассматриваться как разжигание социальной розни предвыборная агитация, направленная на защиту идей социальной справедливости.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3.2.4. Не включать в материалы,</w:t>
      </w:r>
      <w:r w:rsidRPr="00F62274">
        <w:rPr>
          <w:rFonts w:ascii="Times New Roman" w:eastAsia="Calibri" w:hAnsi="Times New Roman" w:cs="Times New Roman"/>
          <w:bCs/>
          <w:sz w:val="24"/>
          <w:szCs w:val="24"/>
        </w:rPr>
        <w:t xml:space="preserve"> в выступления на совместных агитационных мероприятиях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коммерческую рекламу и агитацию за других кандидатов, другие избирательные объединения, агитацию лиц, которым запрещено проводить предвыборную агитацию.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3.2.5. Соблюдать в материалах требования части </w:t>
      </w:r>
      <w:hyperlink r:id="rId24" w:history="1">
        <w:proofErr w:type="spellStart"/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части</w:t>
        </w:r>
        <w:proofErr w:type="spellEnd"/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 xml:space="preserve"> 14</w:t>
        </w:r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br/>
          <w:t xml:space="preserve"> статьи 58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 Закона.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3.2.6. Самостоятельно отвечать в соответствии с законодательством Российской Федерации по претензиям и/или искам третьих лиц к Исполнителю в связи с содержанием материала, в том числе по вопросам его соответствия действующему законодательству. Все имущественные претензии, в том числе авторов и обладателей смежных прав, а также в связи с защитой чести, достоинства и деловой репутации к Исполнителю в отношении материала должны быть урегулированы Заказчиком своими силами и за свой счет. В случае возникновения претензий или исков со стороны третьих лиц, основанных на факте размещения Исполнителем материала, в том числе по вопросам авторского или смежных прав в отношении материала или произведений, фонограмм, исполнений, иных объектов авторских или смежных прав, использованных в материале, Заказчик самостоятельно несет полную имущественную ответственность по указанным претензиям или искам.</w:t>
      </w:r>
    </w:p>
    <w:p w:rsidR="00F62274" w:rsidRPr="00F62274" w:rsidRDefault="00F62274" w:rsidP="00F6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3.2.7. В случае использования в материалах изображения физического лица, а также в случае использования в материалах, в выступлениях на совместных агитационных мероприятиях высказываний физического лица о кандидате, об избирательном объединении, выдвинувшем кандидата, предъявить Исполнителю письменное согласие данного физического лица, за исключением случаев, указанных в </w:t>
      </w:r>
      <w:hyperlink r:id="rId25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части 9 статьи 48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3.2.8. Соблюдать авторские и иные смежные с ними права в материалах, в выступлениях на совместных агитационных мероприятиях и по требованию Исполнителя представить ему документы (или иные доказательства), которые свидетельствуют о наличии соответствующих прав у Заказчика. Обеспечить заключение и оплату всех необходимых договоров (соглашений) с российскими и иностранными авторами, исполнителями, иными обладателями смежных прав, другими правообладателями, соответствующими агентствами по охране авторских и смежных прав на территории Российской Федерации и за рубежом; получение всех необходимых письменных разрешений, в том числе путем заключения договоров (соглашений) на использование образов или изображений физических лиц, предусматривающих права Исполнителя использовать материал путем передачи в теле- или радиоэфире, по кабелю, в том числе в информационно-телекоммуникационной сети Интернет в качестве составной части электронного средства массовой информации без ограничения территории.</w:t>
      </w:r>
      <w:bookmarkStart w:id="10" w:name="Par387"/>
      <w:bookmarkEnd w:id="10"/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3.2.9. Оплатить из средств избирательного фонда Заказчика стоимость эфирного времени.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3.2.10. Представить в филиал ОАО "Сбербанк России" платежный документ о перечислении в полном объеме средств в оплату стоимости эфирного времени не позднее чем за два дня до дня предоставления эфирного времени. Представить копию указанного платежного документа с отметкой филиала ОАО "Сбербанк России" Исполнителю до предоставления эфирного времени.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 Права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 Исполнитель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4.1.1. Требовать у Заказчика представления материалов в сроки и в соответствии с требованиями, установленными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4.1.2. В случае нарушения Заказчиком сроков сдачи материалов, указанных в </w:t>
      </w:r>
      <w:hyperlink w:anchor="Par414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пункте 5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их размещения в эфире.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4.1.3. В случае если представленные материалы не соответствуют требованиям, установленным в настоящем Договоре, требовать замены представленных материалов или приведения их в соответствие требованиям, установленным в настоящем Договоре, не позднее чем за 24 часа до времени размещения материалов в эфире.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4.1.4. Требовать у Заказчика документы или иные доказательства, которые свидетельствуют о наличии у Заказчика авторских, смежных или иных прав на информацию, содержащуюся в материалах.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4.1.5. Требовать у представителя Заказчика предъявления документа, подтверждающего его полномочия передавать Исполнителю материалы Заказчика либо выступать в материалах от имени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4.1.6. Если при использовании эфирного времени Заказчик нарушит условия, установленные Федеральным </w:t>
      </w:r>
      <w:hyperlink r:id="rId26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законом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«Об основных гарантиях избирательных прав и права на участие в референдуме граждан Российской Федерации», Законом, обратиться в суд с требованием о расторжении настоящего Договора. В случае расторжения договора организация, осуществляющая телерадиовещание, не вправе использовать высвободившееся эфирное время для целей агитации.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4.1.7. В случае если не позднее чем за два дня до выхода материала в эфир, а если выход материала в эфир должен состояться менее чем через два дня со дня проведения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соответствующей жеребьевки, - в день жеребьевки Заказчик в письменной форме откажется от использования эфирного времени, использовать высвободившееся эфирное время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 Заказчик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4.2.1. В случае отказа Исполнителя принять представленные материалы по причине их несоответствия требованиям, установленным в настоящем Договоре, не позднее чем за 24 часа до времени размещения материалов в эфире заменить их или привести в соответствие требованиям, установленным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4.2.2. В случае представления нескольких разных материалов определять в рамках предоставленного в соответствии с графиком размещения эфирного времени последовательность их выхода в эфир и контролировать соблюдение такой последовательности.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Par412"/>
      <w:bookmarkEnd w:id="11"/>
      <w:r w:rsidRPr="00F62274">
        <w:rPr>
          <w:rFonts w:ascii="Times New Roman" w:eastAsia="Calibri" w:hAnsi="Times New Roman" w:cs="Times New Roman"/>
          <w:sz w:val="24"/>
          <w:szCs w:val="24"/>
        </w:rPr>
        <w:t>4.2.3. Отказаться от использования предоставленного ему для проведения предвыборной агитации эфирного времени. В таком случае Заказчик обязан не позднее чем за два дня до выхода агитационного материала в эфир, а если выход материала в эфир должен состояться менее чем через два дня со дня проведения соответствующей жеребьевки, - в день жеребьевки сообщить об этом в письменной форме Исполнителю, который вправе использовать высвободившееся эфирное время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2" w:name="Par414"/>
      <w:bookmarkEnd w:id="12"/>
      <w:r w:rsidRPr="00F62274">
        <w:rPr>
          <w:rFonts w:ascii="Times New Roman" w:eastAsia="Calibri" w:hAnsi="Times New Roman" w:cs="Times New Roman"/>
          <w:sz w:val="24"/>
          <w:szCs w:val="24"/>
        </w:rPr>
        <w:t>5. Требования к материалам, порядок их передачи Исполнителю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5.1. Заказчик передает Исполнителю материалы в соответствии с требованиями законодательства Российской Федерации и настоящего Договора не позднее чем за три дня до даты выхода указанных материалов в эфир согласно графику размещения.</w:t>
      </w:r>
      <w:bookmarkStart w:id="13" w:name="Par418"/>
      <w:bookmarkEnd w:id="13"/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Указанный срок может быть изменен по соглашению Сторон.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5.2. В случае выступления в прямом эфире представитель Заказчика обязан прибыть для подготовки к эфиру не позднее чем за один час до времени выхода в эфир.</w:t>
      </w:r>
      <w:bookmarkStart w:id="14" w:name="Par422"/>
      <w:bookmarkEnd w:id="14"/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Указанное время может быть изменено по соглашению Сторон.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5.3. Сдача материалов оформляется актом сдачи-приемки по установленной Исполнителем форме, подписанным полномочными представителями Сторон.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5" w:name="Par425"/>
      <w:bookmarkEnd w:id="15"/>
      <w:r w:rsidRPr="00F62274">
        <w:rPr>
          <w:rFonts w:ascii="Times New Roman" w:eastAsia="Calibri" w:hAnsi="Times New Roman" w:cs="Times New Roman"/>
          <w:sz w:val="24"/>
          <w:szCs w:val="24"/>
        </w:rPr>
        <w:t>5.4. Материалы, передаваемые Заказчиком Исполнителю, должны соответствовать следующими техническим требованиям: __________________________________________.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 Условия предоставления эфирного времени и цена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6.1. Эфирное время предоставляется для предвыборной агитации в виде (форме) _____________________________________________________________________________.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6.2. Выход материалов в эфир осуществляется в соответствии с графиком размещения.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6.3. Продолжительность предоставляемого эфирного времени составляет ________________________________________________________________ минут (секунд).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6.4. Стоимость   эфирного   </w:t>
      </w: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 определяется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исходя  из  сведений о   размере   (в   валюте  Российской  Федерации),  других  условий  оплаты эфирного        времени,        опубликованных  Исполнителем   в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источника публикации)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 и в тот же срок представленных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(дата публикации)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Центральную избирательную комиссию Республики  Саха (Якутия), и составляет ______________________________________________________________________ рублей.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6.5. В случаях если Заказчик откажется от эфирного времени в порядке и сроки, предусмотренные </w:t>
      </w:r>
      <w:hyperlink w:anchor="Par412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подпунктом 4.2.3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или если Заказчику по не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зависящим от Сторон обстоятельствам будет предоставлен иной объем эфирного времени, чем это предусмотрено в графике размещения, стоимость эфирного времени определяется исходя из объема эфирного времени, фактически предоставленного Заказчику (Определяется в соответствии с эфирной справкой и актом об оказании услуг), из расчета _______________ рублей/секунда (минута). (Точная стоимость может не приводиться в том случае, если организацией телерадиовещания опубликованы дифференцированные расценки (например, в зависимости от рейтинга). В этом случае опубликованные расценки будут приведены в самостоятельном приложении к договору.)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6.6. Журналист (ведущий) участвует (не участвует) в соответствующих телепередачах (радиопередачах) в следующих формах (на следующих условиях): _____________________________________________________________________________.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6" w:name="Par449"/>
      <w:bookmarkEnd w:id="16"/>
      <w:r w:rsidRPr="00F62274">
        <w:rPr>
          <w:rFonts w:ascii="Times New Roman" w:eastAsia="Calibri" w:hAnsi="Times New Roman" w:cs="Times New Roman"/>
          <w:sz w:val="24"/>
          <w:szCs w:val="24"/>
        </w:rPr>
        <w:t>6.7. После выполнения условий настоящего Договора Стороны оформляют акт об оказании услуг (</w:t>
      </w:r>
      <w:hyperlink w:anchor="Par54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2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Договору). Акт оформляется в следующие сроки: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- в случае выступления в прямом эфире непосредственно после выступления;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- в иных случаях - в пятидневный срок со дня выхода в эфир.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 том случае, если одна из Сторон не подписала акт и не направила другой Стороне протокол разногласий в указанный срок, акт считается подписанным этой Стороной.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6.8. В случае если Заказчик откажется от использования эфирного времени с нарушением порядка и сроков, предусмотренных </w:t>
      </w:r>
      <w:hyperlink w:anchor="Par412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подпунктом 4.2.3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в том числе не представит материалы, не явится для записи в прямом эфире, он обязан возместить стоимость этого эфирного времени на условиях оплаты фактически предоставленного эфирного времени. 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 Ответственность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7.1. Стороны несут ответственность за неисполнение или ненадлежащее исполнение обязательств в соответствии с законодательством Российской Федерации и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7.2. В случае если в силу непреодолимых обстоятельств будут допущены нарушения графика размещения, Исполнитель обязан по согласованию с Заказчиком разместить в эфире не вышедшие материалы в другое равноценное время в агитационный период.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 Порядок разрешения споров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8.1. Споры, возникающие между Сторонами, разрешаются путем переговоров или иными способами, основанными на согласовании интересов.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8.2. Если согласие не будет достигнуто, возникший спор по настоящему Договору разрешается в порядке, установленном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 Порядок изменения и расторжения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9.1. Основания и порядок изменения и расторжения настоящего Договора определяются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9.2. Если в процессе исполнения настоящего Договора Стороны сочтут необходимым выработать иные основания и порядок его изменения (расторжения), они сделают это в дополнительном соглашении, которое будет являться неотъемлемой частью настоящего Договора.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 Заключительные положения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10.1. Настоящий Договор вступает в силу с момента его подписания Сторонами и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действует до полного исполнения Сторонами своих обязательств.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10.1. 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10.2. Местом исполнения настоящего Договора является _______________________.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10.3. Настоящий Договор составлен и подписан Сторонами в двух экземплярах, имеющих равную юридическую силу, по одному экземпляру для Заказчика и Исполнителя.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11. Юридические адреса и реквизиты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053" w:rsidRDefault="00E96053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053" w:rsidRDefault="00E96053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053" w:rsidRDefault="00E96053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053" w:rsidRPr="00F62274" w:rsidRDefault="00E96053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1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F62274" w:rsidP="00E960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N _____ </w:t>
      </w:r>
      <w:r w:rsidR="00E96053">
        <w:rPr>
          <w:rFonts w:ascii="Times New Roman" w:eastAsia="Calibri" w:hAnsi="Times New Roman" w:cs="Times New Roman"/>
          <w:sz w:val="24"/>
          <w:szCs w:val="24"/>
        </w:rPr>
        <w:t xml:space="preserve"> от «_______» _____________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размещения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г. Якутск                                                                          «______»  _____________ 20</w:t>
      </w:r>
      <w:r w:rsidR="00E9605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E96053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от   «_____»  _____________ 2020 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с  одной  стороны,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государственной организации телерадиовещания)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  дальнейшем  «Исполнитель», с  другой  стороны, согласовали в соответствии  с  результатами  жеребьевки  (для государственных организаций телерадиовещания,  для  иных  организаций телерадиовещания - в соответствии с договором) график выхода в эфир материалов: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0"/>
        <w:gridCol w:w="1920"/>
        <w:gridCol w:w="1560"/>
        <w:gridCol w:w="1800"/>
        <w:gridCol w:w="1920"/>
      </w:tblGrid>
      <w:tr w:rsidR="00F62274" w:rsidRPr="00F62274" w:rsidTr="00F62274">
        <w:trPr>
          <w:trHeight w:val="540"/>
          <w:tblCellSpacing w:w="5" w:type="nil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Название СМИ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(или передачи)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выхода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в эфир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Время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выхода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 эфир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Хронометраж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 (форма)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предвыборной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агитации 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6053" w:rsidRDefault="00E96053" w:rsidP="00E9605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Приложение N 2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N __ </w:t>
      </w:r>
      <w:r w:rsidR="00E96053">
        <w:rPr>
          <w:rFonts w:ascii="Times New Roman" w:eastAsia="Calibri" w:hAnsi="Times New Roman" w:cs="Times New Roman"/>
          <w:sz w:val="24"/>
          <w:szCs w:val="24"/>
        </w:rPr>
        <w:t>от «____»__________________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об оказании услуг по Договору N ___ 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платного эфирного времени для проведения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</w:t>
      </w:r>
      <w:r w:rsidR="00E9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от   «_____»  _____________ 2013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с  одной  стороны,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государственной организации телерадиовещания)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62274">
        <w:rPr>
          <w:rFonts w:ascii="Times New Roman" w:eastAsia="Calibri" w:hAnsi="Times New Roman" w:cs="Times New Roman"/>
          <w:sz w:val="24"/>
          <w:szCs w:val="24"/>
        </w:rPr>
        <w:t>именуемая  в</w:t>
      </w:r>
      <w:proofErr w:type="gramEnd"/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 дальнейшем  «Исполнитель с  другой  стороны,  подписали настоящий Акт,   чем  подтверждают,  что   услуги   по   Договору   N __</w:t>
      </w:r>
      <w:r w:rsidR="00E96053">
        <w:rPr>
          <w:rFonts w:ascii="Times New Roman" w:eastAsia="Calibri" w:hAnsi="Times New Roman" w:cs="Times New Roman"/>
          <w:sz w:val="24"/>
          <w:szCs w:val="24"/>
        </w:rPr>
        <w:t>__ от «_____»  ____________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>г.   о   предоставлении   платного   эфирного    времени для  проведения  предвыборной агитации  были оказаны Исполнителем в полном объеме, Заказчику было предоставлено  эфирное  время  на  нижеуказанных условиях: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0"/>
        <w:gridCol w:w="1920"/>
        <w:gridCol w:w="1560"/>
        <w:gridCol w:w="1560"/>
        <w:gridCol w:w="2160"/>
      </w:tblGrid>
      <w:tr w:rsidR="00F62274" w:rsidRPr="00F62274" w:rsidTr="00F62274">
        <w:trPr>
          <w:trHeight w:val="540"/>
          <w:tblCellSpacing w:w="5" w:type="nil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Название СМИ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(или передачи)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выхода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в эфир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Время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выхода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в эфир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Хронометраж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предвыборной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агитации  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3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Центральной избирательной комиссии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Республики Саха (Якутия)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N 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безвозмездном предоставлении печатной площади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</w:t>
      </w:r>
      <w:r w:rsidR="00E9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E96053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редакции государственного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дальнейшем  «Исполнитель»,  с  другой  стороны,  в дальнейшем именуемые «Стороны», заключили настоящий Договор о нижеследующем.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 Определения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1.1. Для целей настоящего Договора используемые термины имеют следующие значения: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агитационны</w:t>
      </w:r>
      <w:r w:rsidR="00D002A0">
        <w:rPr>
          <w:rFonts w:ascii="Times New Roman" w:eastAsia="Calibri" w:hAnsi="Times New Roman" w:cs="Times New Roman"/>
          <w:sz w:val="24"/>
          <w:szCs w:val="24"/>
        </w:rPr>
        <w:t xml:space="preserve">й период - период с 22 февраля 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D002A0">
        <w:rPr>
          <w:rFonts w:ascii="Times New Roman" w:eastAsia="Calibri" w:hAnsi="Times New Roman" w:cs="Times New Roman"/>
          <w:sz w:val="24"/>
          <w:szCs w:val="24"/>
        </w:rPr>
        <w:t>00 часов 21 марта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 включительно, в течение которого разрешается проводить предвыборную агитацию в средствах массовой информации;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выборы - выборы народных депут</w:t>
      </w:r>
      <w:r w:rsidR="00D002A0">
        <w:rPr>
          <w:rFonts w:ascii="Times New Roman" w:eastAsia="Calibri" w:hAnsi="Times New Roman" w:cs="Times New Roman"/>
          <w:sz w:val="24"/>
          <w:szCs w:val="24"/>
        </w:rPr>
        <w:t>атов Республики Саха (Якутия) шес</w:t>
      </w:r>
      <w:r w:rsidRPr="00F62274">
        <w:rPr>
          <w:rFonts w:ascii="Times New Roman" w:eastAsia="Calibri" w:hAnsi="Times New Roman" w:cs="Times New Roman"/>
          <w:sz w:val="24"/>
          <w:szCs w:val="24"/>
        </w:rPr>
        <w:t>того созыва;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график размещения - установленный в соответствии с жеребьевкой и на основании соответствующего протокола о результатах жеребьевки по распределению печатной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площади, согласованный между Сторонами график публикации материалов (</w:t>
      </w:r>
      <w:hyperlink w:anchor="Par750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материалы – предвыборные агитационные материалы, предназначенные для размещения в периодическом печатном издании в рамках предоставленной печатной площади;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Закон - Закон Республики Саха (Якутия) «О выборах народных  депутатов Республики  Саха (Якутия)».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1.2. Иные термины используются в значении, установленном в Федеральном </w:t>
      </w:r>
      <w:hyperlink r:id="rId27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«Об основных гарантиях избирательных прав и права на участие в референдуме граждан Российской Федерации», в </w:t>
      </w:r>
      <w:hyperlink r:id="rId2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в иных законодательных актах.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2. Предмет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651"/>
      <w:bookmarkEnd w:id="17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2.1.   </w:t>
      </w: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соответствии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 настоящим  Договором  Исполнитель  обязуется безвозмездно оказать услуги по предоставлению Заказчику бесплатной печатной площади в 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публикации материалов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2.2. В соответствии со ст.59 Закона за предоставление услуг, указанных в </w:t>
      </w:r>
      <w:hyperlink w:anchor="Par651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2.1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плата Исполнителем с Заказчика не взимается.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2.3. Для целей учета операций и доходов, не подлежащих налогообложению, стоимость безвозмездного оказания услуг по предоставлению в соответствии с настоящим Договором печатной площади составляет __________________________________ рублей.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 Обязанности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 Исполнитель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3.1.1. Оказать услуги по предоставлению печатной площади для размещения материалов после проведения соответствующей жеребьевки и на основании протокола жеребьевки.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3.1.2. Обеспечить приемку материалов, представленных Заказчиком, по акту сдачи-приемки и сохранность указанных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3.1.3. Обеспечить опубликование принятых материалов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3.1.4. Вести отдельный учет объема бесплатной печатной площади, предоставленной Заказчику, в соответствии с формами такого учета, установленными Центральной избирательной комиссией Республики Саха (Якутия).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3.1.5. Выдать Заказчику справку, подтверждающую фактическое использование печатной площади.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3.1.6. Не сопровождать материалы редакционными комментариями в какой бы то ни было форме, а также заголовками и иллюстрациями, не согласованными с Заказчиком.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3.1.7. Сопровождать публикацию материалов указанием, что она осуществляется бесплатно и указанием, какому избирательному объединению была предоставлена такая возможность.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3.1.8. Не отдавать предпочтение какому-либо кандидату, избирательному объединению, зарегистрировавшему республиканский список кандидатов, путем изменения тиража и периодичности выхода соответствующего печатного издания.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8" w:name="Par671"/>
      <w:bookmarkEnd w:id="18"/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3.1.9. В случае представления Заказчиком материалов, которые содержат призывы к насильственному захвату власти, насильственному изменению конституционного строя и нарушению целостности Российской Федерации, направлены на пропаганду войны, возбуждают социальную, расовую, национальную или религиозную ненависть и вражду, а также являются злоупотреблением свободой массовой информации в иной определенной законодательством Российской Федерации форме, иным образом нарушают ограничения, предусмотренные </w:t>
      </w:r>
      <w:hyperlink r:id="rId29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пунктами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30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1.1 статьи 56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«Об основных гарантиях избирательных прав и права на участие в референдуме граждан Российской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Федерации», потребовать у Заказчика устранить соответствующие нарушения. При этом не может рассматриваться как разжигание социальной розни предвыборная агитация, направленная на защиту идей социальной справедливости.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3.1.10. В случае невыполнения Заказчиком требований Исполнителя, предусмотренных в </w:t>
      </w:r>
      <w:hyperlink w:anchor="Par671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3.1.9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опубликования таких материалов, письменно уведомив об этом Заказчика, с указанием причин отказа не менее чем за 12 часов до предусмотренного настоящим Договором дня публикации.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3.1.11. Воздержаться от размещения материалов иным образом, кроме как в соответствии с графиком размещения, и иными методами, в том числе в информационно-телекоммуникационной сети Интернет, кроме как в соответствии с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 Заказчик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3.2.1. Подготовить материалы и представить их Исполнителю в срок в соответствии с техническими требованиями, установленными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3.2.2. В случае отказа Исполнителя в приемке материалов по основаниям, указанным в настоящем Договоре, не позднее чем за 24 часа до дня публикации материалов заменить не принятые Исполнителем материалы или привести их в соответствие требованиям, установленным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3.2.3. Не включать в любой форме в материалы призывы к насильственному захвату власти, насильственному изменению конституционного строя и нарушению целостности Российской Федерации, пропаганду войны, информацию, которая возбуждает социальную, расовую, национальную или религиозную ненависть и вражду, не злоупотреблять в материалах свободой массовой информации в иной определенной законодательством Российской Федерации форме, не нарушать иным образом ограничений, предусмотренных </w:t>
      </w:r>
      <w:hyperlink r:id="rId31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пунктами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32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1.1 статьи 56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Федерации». При этом не может рассматриваться как разжигание социальной розни предвыборная агитация, направленная на защиту идей социальной справедливости.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3.2.4. Не включать в материалы коммерческую рекламу и агитацию за других кандидатов, другие избирательные объединения, агитацию лиц, которым запрещено проводить предвыборную агитацию.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3.2.5. Самостоятельно отвечать в соответствии с законодательством Российской Федерации по претензиям и/или искам третьих лиц к Исполнителю в связи с содержанием материала, в том числе по вопросам его соответствия действующему законодательству. Все имущественные претензии, в том числе авторов и обладателей смежных прав, а также в связи с защитой чести, достоинства и деловой репутации к Исполнителю в отношении материала должны быть урегулированы Заказчиком своими силами и за свой счет. В случае возникновения претензий или исков со стороны третьих лиц, основанных на факте размещения Исполнителем материала, в том числе по вопросам авторского или смежных прав в отношении материала или произведений, фонограмм, исполнений, иных объектов авторских или смежных прав, использованных в материале, Заказчик самостоятельно несет полную имущественную ответственность по указанным претензиям или искам.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3.2.6. В случае использования в материалах изображения физического лица, высказываний физического лица о кандидате, об избирательном объединении, выдвинувшем кандидата (кандидатов) предъявить Исполнителю письменное согласие данного физического лица, за исключением случаев, указанных в Законе.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3.2.7. Соблюдать авторские и иные смежные с ними права в материалах, и по требованию Исполнителя представить ему документы (или иные доказательства), которые свидетельствуют о наличии соответствующих прав у Заказчика. Обеспечить заключение и оплату всех необходимых договоров (соглашений) с российскими и иностранными авторами, исполнителями, иными обладателями смежных прав, другими правообладателями, соответствующими агентствами по охране авторских и смежных прав на территории Российской Федерации и за рубежом; получение всех необходимых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письменных разрешений, в том числе путем заключения договоров (соглашений) на использование образов или изображений физических лиц, предусматривающих права Исполнителя использовать материал путем передачи в теле- или радиоэфире, по кабелю, в том числе в информационно-телекоммуникационной сети Интернет в качестве составной части электронного средства массовой информации без ограничения территории.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 Права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 Исполнитель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4.1.1. Требовать у Заказчика представления материалов в сроки и в соответствии с требованиями, установленными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4.1.2. В случае нарушения Заказчиком сроков сдачи материалов, указанных в </w:t>
      </w:r>
      <w:hyperlink w:anchor="Par696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пункте 5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их опубликования.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4.1.3. В случае если представленные материалы не соответствуют требованиям, установленным в настоящем Договоре, требовать замены представленных материалов или приведения их в соответствие требованиям, установленным в настоящем Договоре, не позднее чем за 24 часа до дня публикации.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4.1.4. Требовать у Заказчика документы (или иные доказательства), которые свидетельствуют о наличии у Заказчика авторских, смежных или иных прав на произведения, содержащиеся в материалах.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4.1.5. Требовать у представителя Заказчика предъявления документа, подтверждающего его полномочия.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4.1.6. В случае если не позднее чем за пять дней до дня публикации материалов Заказчик в письменной форме отказывается от использования печатной площади, использовать высвободившуюся печатную площадь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 Заказчик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4.2.1. В случае отказа Исполнителя принять представленные материалы по причине их несоответствия требованиям, установленным в настоящем Договоре, не позднее чем за 24 часа до дня публикации материалов заменить их или привести в соответствие требованиям, установленным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4.2.2. Отказаться от использования предоставленной ему для проведения предвыборной агитации бесплатной печатной площади. В таком случае Заказчик обязан не позднее чем за пять дней до дня публикации материала сообщить об этом в письменной форме Исполнителю, который вправе использовать высвободившуюся печатную площадь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9" w:name="Par696"/>
      <w:bookmarkEnd w:id="19"/>
      <w:r w:rsidRPr="00F62274">
        <w:rPr>
          <w:rFonts w:ascii="Times New Roman" w:eastAsia="Calibri" w:hAnsi="Times New Roman" w:cs="Times New Roman"/>
          <w:sz w:val="24"/>
          <w:szCs w:val="24"/>
        </w:rPr>
        <w:t>5. Требования к материалам, порядок их передачи Исполнителю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и оформление акта об оказании услуг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5.1. Заказчик передает Исполнителю материалы в соответствии с требованиями законодательства Российской Федерации и настоящего Договора в срок не позднее чем за _______ рабочих дня до дня опубликования указанных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5.2. Сдача материалов оформляется актом сдачи-приемки по установленной Исполнителем форме, подписанным полномочными представителями Сторон.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5.3. Материалы, передаваемые Заказчиком Исполнителю, должны соответствовать следующим техническим требованиям: 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5.4.  Во  всех  материалах,  публикуемых Заказчиком, должна содержаться информация  о  том,  что  они  были  опубликованы  бесплатно, с указанием, что такая возможность была  предоставлена зарегистрированному кандидату по ____________________________одномандатному избирательному округу № 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 имя отчество кандидата)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5.5. После выполнения условий настоящего Договора Стороны оформляют акт об оказании услуг (</w:t>
      </w:r>
      <w:hyperlink w:anchor="Par804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2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 Ответственность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обязательств в соответствии с законодательством Российской Федерации и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6.2. В случае если в силу непреодолимых обстоятельств будут допущены нарушения сроков публикации материалов, Исполнитель обязан по согласованию с Заказчиком опубликовать материалы, на тех же условиях в ином номере (выпуске) периодического печатного издания в агитационный период.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 Порядок разрешения споров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7.1. Споры, возникающие между Сторонами, разрешаются путем переговоров или иными способами, основанными на согласовании интересов.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7.2. Если согласие не будет достигнуто, возникший спор по настоящему Договору разрешается в порядке, установленном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 Порядок изменения и расторжения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8.1. Основания и порядок изменения и расторжения настоящего Договора определяются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8.2. Если в процессе исполнения настоящего Договора Стороны сочтут необходимым выработать иные основания и порядок его изменения (расторжения), они сделают это в дополнительном соглашении, которое будет являться неотъемлемой частью настоящего Договора.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 Заключительные положения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9.1. 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9.2. Местом исполнения настоящего Договора является 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9.3. Настоящий Договор составлен и подписан Сторонами в двух экземплярах, имеющих равную юридическую силу, по одному экземпляру для Заказчика и Исполнителя.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Юридические адреса и реквизиты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Pr="00F62274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1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N __</w:t>
      </w:r>
      <w:r w:rsidR="00D002A0">
        <w:rPr>
          <w:rFonts w:ascii="Times New Roman" w:eastAsia="Calibri" w:hAnsi="Times New Roman" w:cs="Times New Roman"/>
          <w:sz w:val="24"/>
          <w:szCs w:val="24"/>
        </w:rPr>
        <w:t xml:space="preserve">_ от «_____» _____________ 2020 </w:t>
      </w:r>
      <w:r w:rsidRPr="00F62274">
        <w:rPr>
          <w:rFonts w:ascii="Times New Roman" w:eastAsia="Calibri" w:hAnsi="Times New Roman" w:cs="Times New Roman"/>
          <w:sz w:val="24"/>
          <w:szCs w:val="24"/>
        </w:rPr>
        <w:t>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Par750"/>
      <w:bookmarkEnd w:id="20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размещения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</w:t>
      </w:r>
      <w:r w:rsidR="00D00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D002A0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редакции государственного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  дальнейшем  «Исполнитель»,  с  другой  стороны,  согласовали в соответствии с результатами  жеребьевки  график  публикации  агитационных материалов: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0"/>
        <w:gridCol w:w="2160"/>
        <w:gridCol w:w="3120"/>
      </w:tblGrid>
      <w:tr w:rsidR="00F62274" w:rsidRPr="00F62274" w:rsidTr="00F62274">
        <w:trPr>
          <w:trHeight w:val="360"/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Наименование периодического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печатного издания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Дата выхода  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Площадь       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2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N __</w:t>
      </w:r>
      <w:r w:rsidR="00D002A0">
        <w:rPr>
          <w:rFonts w:ascii="Times New Roman" w:eastAsia="Calibri" w:hAnsi="Times New Roman" w:cs="Times New Roman"/>
          <w:sz w:val="24"/>
          <w:szCs w:val="24"/>
        </w:rPr>
        <w:t>_ от «______» _____________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Par804"/>
      <w:bookmarkEnd w:id="21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об оказании услуг по Договору N ___ о безвозмездном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печатной площади для проведения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</w:t>
      </w:r>
      <w:r w:rsidR="00D00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D002A0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редакции государственного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  дальнейшем  «Исполнитель», с другой стороны, подписали настоящий Акт, чем подтверждают, что услуги по Договору N _____ от «_____» _____________ 2013  года  о  безвозмездном предоставлении печатной площади для проведения предвыборной агитации были оказаны Исполнителем в полном объеме, Заказчику была предоставлена печатная площадь на нижеуказанных условиях: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0"/>
        <w:gridCol w:w="2520"/>
        <w:gridCol w:w="2520"/>
        <w:gridCol w:w="2040"/>
      </w:tblGrid>
      <w:tr w:rsidR="00F62274" w:rsidRPr="00F62274" w:rsidTr="00F62274">
        <w:trPr>
          <w:trHeight w:val="360"/>
          <w:tblCellSpacing w:w="5" w:type="nil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Название  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материала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Дата опубликования,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номер, тираж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Место расположения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материала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Объем   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4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Центральной избирательной комиссии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Республики Саха (Якутия)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2" w:name="Par868"/>
      <w:bookmarkEnd w:id="22"/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N 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платной печатной площади для проведения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</w:t>
      </w:r>
      <w:r w:rsidR="00D00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D002A0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редакции государственного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дальнейшем  «Исполнитель»,  с  другой  стороны,  в дальнейшем именуемые «Стороны», заключили настоящий Договор о нижеследующем.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 Определения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1.1. Для целей настоящего Договора используемые термины имеют следующие значения:</w:t>
      </w:r>
    </w:p>
    <w:p w:rsidR="00F62274" w:rsidRPr="00F62274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агитационный период - период с 22 февраля по 00 часов 21 марта 2020 года</w:t>
      </w:r>
      <w:r w:rsidR="00F62274" w:rsidRPr="00F62274">
        <w:rPr>
          <w:rFonts w:ascii="Times New Roman" w:eastAsia="Calibri" w:hAnsi="Times New Roman" w:cs="Times New Roman"/>
          <w:sz w:val="24"/>
          <w:szCs w:val="24"/>
        </w:rPr>
        <w:t>, в течение которого разрешается проводить предвыборную агитацию в средствах массовой информации;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выборы - выборы народных депутатов Республики Саха (Якутия) пятого созыва;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график размещения - установленный на основании договора, заключенного в соответствии с п.4 ст.59 Закона республики Саха (Якутия) "О выборах народных депутатов Республики Саха (Якутия)», согласованный между Сторонами график публикации материалов (на основании результатов жеребьевки, отраженных в протоколе распределения платной печатной площади - для редакций государственных периодических печатных изданий) (</w:t>
      </w:r>
      <w:hyperlink w:anchor="Par1025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материалы - предвыборные агитационные материалы, предназначенные для размещения в периодическом печатном издании в рамках предоставленной печатной площади;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Закон - Закон Республики Саха (Якутия) «О выборах народных депутатов Республики  Саха (Якутия)».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1.2. Иные термины используются в значении, установленном в Федеральном </w:t>
      </w:r>
      <w:hyperlink r:id="rId33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«Об основных гарантиях избирательных прав и права на участие в референдуме граждан Российской Федерации», в </w:t>
      </w:r>
      <w:hyperlink r:id="rId34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Законе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в иных законодательных актах.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2. Предмет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соответствии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 настоящим  Договором  Исполнитель обязуется оказать услуги по     предоставлению     Заказчику     печатной    площади    в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  публикации   </w:t>
      </w: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  Заказчика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,  а  Заказчик  обязуется  оплатить указанные услуги из средств своего избирательного фонда.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 Обязанности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 Исполнитель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3.1.1. Оказать услуги по предоставлению печатной площади для размещения материалов после заключения Договора и в течение агитационного периода.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3.1.2. Обеспечить приемку материалов, представленных Заказчиком, по акту сдачи-приемки и сохранность указанных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3.1.3. Обеспечить опубликование принятых материалов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3.1.4. Вести отдельный учет объема и стоимости печатной площади, предоставленной Заказчику, в соответствии с формами такого учета, установленными Центральной избирательной комиссией Республики Саха (Якутия).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3.1.5. Выдать Заказчику справку, подтверждающую фактической использование печатной площади, и соответствующие финансовые документы (счет, счет-фактуру).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3.1.6. Не сопровождать материалы редакционными комментариями в какой бы то ни было форме, а также заголовками и иллюстрациями, не согласованными с Заказчиком.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3.1.7. Сопровождать публикацию материалов указанием, что она оплачена из средств избирательного фонда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3.1.8. Не предоставлять Заказчику печатную площадь до представления им копии платежного документа о перечислении в полном объеме средств в оплату стоимости печатной площади с отметкой филиала ОАО "Сбербанк России".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3.1.9. Не отдавать предпочтение какому-либо избирательному объединению, зарегистрировавшему республиканский список кандидатов, путем изменения тиража и периодичности выхода соответствующего печатного издания.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3.1.10. В случае отказа Заказчика от использования печатной площади в порядке и сроки, указанные в </w:t>
      </w:r>
      <w:hyperlink w:anchor="Par957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4.2.2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но после перечисления денежных средств в оплату стоимости этой печатной площади возвратить на специальный избирательный счет Заказчика (счет N _________________________________________ ) эти денежные средства не позднее чем через ____________ дней.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3" w:name="Par928"/>
      <w:bookmarkEnd w:id="23"/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3.1.11. В случае представления Заказчиком материалов, которые содержат призывы к насильственному захвату власти, насильственному изменению конституционного строя и нарушению целостности Российской Федерации, направлены на пропаганду войны, возбуждают социальную, расовую, национальную или религиозную ненависть и вражду, а также являются злоупотреблением свободой массовой информации в иной определенной законодательством Российской Федерации форме, иным образом нарушают ограничения, предусмотренные </w:t>
      </w:r>
      <w:hyperlink r:id="rId35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пунктами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36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1.1 статьи 56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потребовать у Заказчика устранить соответствующие нарушения. При этом не может рассматриваться как разжигание социальной розни предвыборная агитация, направленная на защиту идей социальной справедливости.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3.1.12. В случае невыполнения Заказчиком требований Исполнителя, предусмотренных в </w:t>
      </w:r>
      <w:hyperlink w:anchor="Par92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подпункте 3.1.11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опубликования таких материалов, письменно уведомив об этом Заказчика, с указанием причин отказа не менее чем за 12 часов до предусмотренного настоящим Договором дня публикации.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3.1.13. Воздержаться от размещения материалов иным образом, кроме как в соответствии с графиком размещения, и иными методами, в том числе в информационно-телекоммуникационной сети Интернет, кроме как в соответствии с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Вариант 1: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3.1.14. При размещении в информационно-телекоммуникационной сети Интернет электронного образа выпуска (номера) периодического печатного издания размещать также материалы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Вариант 2: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3.1.14. Воздержаться от размещения материалов на своем сайте в информационно-телекоммуникационной сети Интернет.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 Заказчик обязан: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3.2.1. Подготовить материалы и представить их Исполнителю в срок и в соответствии с требованиями, установленными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3.2.2. В случае отказа Исполнителя в приемке материалов по основаниям, указанным в настоящем Договоре, не позднее чем за 24 часа до дня публикации материалов заменить не принятые Исполнителем материалы или привести их в соответствие требованиям, установленным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3.2.3. Не включать в любой форме в материалы призывы к насильственному захвату власти, насильственному изменению конституционного строя и нарушению целостности Российской Федерации, пропаганду войны, информацию, которая возбуждает социальную, расовую, национальную или религиозную ненависть и вражду, не злоупотреблять в материалах, в выступлениях на совместных агитационных мероприятиях свободой массовой информации в иной определенной законодательством Российской Федерации форме, не нарушать иным образом ограничений, предусмотренных </w:t>
      </w:r>
      <w:hyperlink r:id="rId37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пунктами 1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38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1.1 статьи 56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Федерации». При этом не может рассматриваться как разжигание социальной розни предвыборная агитация, направленная на защиту идей социальной справедливости.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3.2.4. Не включать в материалы коммерческую рекламу и агитацию за других кандидатов, другие избирательные объединения, агитацию лиц, которым запрещено проводить предвыборную агитацию.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3.2.5. Самостоятельно отвечать в соответствии с законодательством Российской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Федерации по претензиям и/или искам третьих лиц к Исполнителю в связи с содержанием материала, в том числе по вопросам его соответствия действующему законодательству. Все имущественные претензии, в том числе авторов и обладателей смежных прав, а также в связи с защитой чести, достоинства и деловой репутации к Исполнителю в отношении материала должны быть урегулированы Заказчиком своими силами и за свой счет. В случае возникновения претензий или исков со стороны третьих лиц, основанных на факте размещения Исполнителем материала, в том числе по вопросам авторского или смежных прав в отношении материала или произведений, фонограмм, исполнений, иных объектов авторских или смежных прав, использованных в материале, Заказчик самостоятельно несет полную имущественную ответственность по указанным претензиям или искам.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3.2.6. В случае использования в материалах изображения физического лица, высказываний физического лица о кандидате, об избирательном объединении, выдвинувшем кандидата (кандидатов) предъявить Исполнителю письменное согласие данного физического лица, за исключением случаев, указанных в Законе.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3.2.7. Соблюдать авторские и иные смежные с ними права в материалах, и по требованию Исполнителя представить ему документы (или иные доказательства), которые свидетельствуют о наличии соответствующих прав у Заказчика. Обеспечить заключение и оплату всех необходимых договоров (соглашений) с российскими и иностранными авторами, исполнителями, иными обладателями смежных прав, другими правообладателями, соответствующими агентствами по охране авторских и смежных прав на территории Российской Федерации и за рубежом; получение всех необходимых письменных разрешений, в том числе путем заключения договоров (соглашений) на использование образов или изображений физических лиц, предусматривающих права Исполнителя использовать материал путем передачи в теле- или радиоэфире, по кабелю, в том числе в информационно-телекоммуникационной сети Интернет в качестве составной части электронного средства массовой информации без ограничения территории.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3.2.8. Оплатить за счет средств избирательного фонда (счет N_________________________________) стоимость предоставленной печатной площади.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3.2.9. Представить в филиал ОАО "Сбербанк России" платежный документ о перечислении в полном объеме средств в оплату стоимости печатной площади не позднее чем за два дня до дня публикации материалов. Представить копию указанного платежного документа с отметкой филиала ОАО "Сбербанк России" Исполнителю до предоставления печатной площади.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 Права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 Исполнитель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4.1.1. Требовать у Заказчика представления материалов в сроки и в соответствии с требованиями, установленными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4.1.2. В случае нарушения Заказчиком сроков сдачи материалов, указанных в </w:t>
      </w:r>
      <w:hyperlink w:anchor="Par959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пункте 5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отказаться от их опубликования.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4.1.3. В случае если представленные материалы не соответствуют требованиям, установленным в настоящем Договоре, требовать замены представленных материалов или приведения их в соответствие требованиям, установленным в настоящем Договоре, не позднее чем за 24 часа до дня публикации.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4.1.4. Требовать у Заказчика документы (или иные доказательства), которые свидетельствуют о наличии у Заказчика авторских, смежных или иных прав на произведения, содержащиеся в материалах.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4.1.5. Требовать у представителя Заказчика предъявления документа, подтверждающего его полномочия.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4.1.6. В случае если не позднее чем за пять дней до дня публикации материалов Заказчик в письменной форме отказывается от использования печатной площади, использовать </w:t>
      </w:r>
      <w:r w:rsidRPr="00F62274">
        <w:rPr>
          <w:rFonts w:ascii="Times New Roman" w:eastAsia="Calibri" w:hAnsi="Times New Roman" w:cs="Times New Roman"/>
          <w:sz w:val="24"/>
          <w:szCs w:val="24"/>
        </w:rPr>
        <w:lastRenderedPageBreak/>
        <w:t>высвободившуюся печатную площадь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 Заказчик вправе: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4.2.1. В случае отказа Исполнителя принять представленные материалы по причине их несоответствия требованиям, установленным в настоящем Договоре, не позднее чем за 24 часа до дня публикации материалов заменить их или привести в соответствие требованиям, установленным в настоящем Договоре.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4" w:name="Par957"/>
      <w:bookmarkEnd w:id="24"/>
      <w:r w:rsidRPr="00F62274">
        <w:rPr>
          <w:rFonts w:ascii="Times New Roman" w:eastAsia="Calibri" w:hAnsi="Times New Roman" w:cs="Times New Roman"/>
          <w:sz w:val="24"/>
          <w:szCs w:val="24"/>
        </w:rPr>
        <w:t>4.2.2. Отказаться от использования предоставленной ему для проведения предвыборной агитации печатной площади. В таком случае Заказчик обязан не позднее чем за пять дней до дня публикации материала сообщить об этом в письменной форме Исполнителю, который вправе использовать высвободившуюся печатную площадь по своему усмотрению.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25" w:name="Par959"/>
      <w:bookmarkEnd w:id="25"/>
      <w:r w:rsidRPr="00F62274">
        <w:rPr>
          <w:rFonts w:ascii="Times New Roman" w:eastAsia="Calibri" w:hAnsi="Times New Roman" w:cs="Times New Roman"/>
          <w:sz w:val="24"/>
          <w:szCs w:val="24"/>
        </w:rPr>
        <w:t>5. Требования к материалам, порядок их передачи Исполнителю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и оформление акта об оказании услуг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5.1. Заказчик передает Исполнителю материалы в соответствии с требованиями законодательства Российской Федерации и настоящего Договора в срок не позднее чем за ___________ рабочих дня до дня опубликования указанных материалов.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5.2. Сдача материалов оформляется актом сдачи-приемки по установленной Исполнителем форме, подписанным полномочными представителями Сторон.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5.3. Материалы, передаваемые Заказчиком Исполнителю, должны соответствовать следующим техническим требованиям: ___________________________________________.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5.4. Во всех материалах, публикуемых согласно настоящему Договору, должна содержаться информация о том, что соответствующая публикация оплачена из средств избирательного фонда Заказчика.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 Условия предоставления печатной площади и цена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6.1. Номер (выпуск) периодического печатного издания, в котором публикуются материалы, определяется графиком размещения в соответствии с настоящим Договором.</w:t>
      </w:r>
    </w:p>
    <w:p w:rsidR="00D002A0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6.2. Объем предоставляемой печатной площади сост</w:t>
      </w:r>
      <w:r w:rsidR="00D002A0">
        <w:rPr>
          <w:rFonts w:ascii="Times New Roman" w:eastAsia="Calibri" w:hAnsi="Times New Roman" w:cs="Times New Roman"/>
          <w:sz w:val="24"/>
          <w:szCs w:val="24"/>
        </w:rPr>
        <w:t>авляет ________________ кв. см.</w:t>
      </w:r>
    </w:p>
    <w:p w:rsidR="00F62274" w:rsidRPr="00D002A0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Стоимость   печатной   </w:t>
      </w:r>
      <w:proofErr w:type="gramStart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 определяется</w:t>
      </w:r>
      <w:proofErr w:type="gramEnd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исходя  из  сведений о размере (в валюте  Российской  Федерации), других условий оплаты печатной площади,             опубликованных             Исполнителем             в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источника публикации и дата публикации)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тот же срок представленных в Центральную избирательную комиссию Республики Саха (Якутия), и составляет _____________________________________________________ рублей.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6.4. В случае если Заказчик откажется от печатной площади в порядке, предусмотренном </w:t>
      </w:r>
      <w:hyperlink w:anchor="Par957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подпунктом 4.2.2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или если Заказчику по не зависящим от Сторон обстоятельствам будет предоставлен иной объем печатной площади, чем это предусмотрено в настоящем Договоре, стоимость печатной площади определяется исходя из объема печатной площади, фактически предоставленной Заказчику,  из расчета _______________________ рублей/</w:t>
      </w:r>
      <w:proofErr w:type="spellStart"/>
      <w:r w:rsidRPr="00F62274">
        <w:rPr>
          <w:rFonts w:ascii="Times New Roman" w:eastAsia="Calibri" w:hAnsi="Times New Roman" w:cs="Times New Roman"/>
          <w:sz w:val="24"/>
          <w:szCs w:val="24"/>
        </w:rPr>
        <w:t>кв.см</w:t>
      </w:r>
      <w:bookmarkStart w:id="26" w:name="Par982"/>
      <w:bookmarkEnd w:id="26"/>
      <w:proofErr w:type="spellEnd"/>
      <w:r w:rsidRPr="00F62274">
        <w:rPr>
          <w:rFonts w:ascii="Times New Roman" w:eastAsia="Calibri" w:hAnsi="Times New Roman" w:cs="Times New Roman"/>
          <w:sz w:val="24"/>
          <w:szCs w:val="24"/>
        </w:rPr>
        <w:t>. (Определяется в соответствии со справкой и актом об оказании услуг.).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6.5. После выполнения условий настоящего Договора Стороны оформляют акт об оказании услуг (</w:t>
      </w:r>
      <w:hyperlink w:anchor="Par1079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приложение N 2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Договору).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6.6. В случае если Заказчик откажется от печатной площади с нарушением порядка и сроков, предусмотренных </w:t>
      </w:r>
      <w:hyperlink w:anchor="Par957" w:history="1">
        <w:r w:rsidRPr="00F62274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подпунктом 4.2.2</w:t>
        </w:r>
      </w:hyperlink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настоящего Договора, в том числе не представит материалы, он обязан возместить стоимость такой печатной площади на условиях оплаты фактически предоставленной печатной площади. 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 Ответственность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7.1. Стороны несут ответственность за неисполнение или ненадлежащее исполнение обязательств в соответствии с законодательством Российской Федерации и настоящим Договором.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7.2. В случае если в силу непреодолимых обстоятельств будут допущены нарушения сроков публикации материалов, Исполнитель обязан по согласованию с Заказчиком опубликовать материалы, на тех же условиях в ином номере (выпуске) периодического печатного издания в агитационный период.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 Порядок разрешения споров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8.1. Споры, возникающие между Сторонами, разрешаются путем переговоров или иными способами, основанными на согласовании интересов.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8.2. Если согласие не будет достигнуто, возникший спор по настоящему Договору разрешается в порядке, установленном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 Порядок изменения и расторжения Договора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9.1. Основания и порядок изменения и расторжения настоящего Договора определяются законодательством Российской Федерации.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9.2. Если в процессе исполнения настоящего Договора Стороны сочтут необходимым выработать иные основания и порядок его изменения (расторжения), они сделают это в дополнительном соглашении, которое будет являться неотъемлемой частью настоящего Договора.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 Заключительные положения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10.1. 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10.2. Местом исполнения настоящего Договора является 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10.3. Настоящий Договор составлен и подписан Сторонами в двух экземплярах, имеющих равную юридическую силу, по одному экземпляру для Заказчика и Исполнителя.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Адреса и реквизиты Сторон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Pr="00F62274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1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N ______ от «______»   _____________</w:t>
      </w:r>
      <w:r w:rsidR="00D002A0">
        <w:rPr>
          <w:rFonts w:ascii="Times New Roman" w:eastAsia="Calibri" w:hAnsi="Times New Roman" w:cs="Times New Roman"/>
          <w:sz w:val="24"/>
          <w:szCs w:val="24"/>
        </w:rPr>
        <w:t xml:space="preserve"> 2020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Par1025"/>
      <w:bookmarkEnd w:id="27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размещения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Якутск                                                                      </w:t>
      </w:r>
      <w:r w:rsidR="00D00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«______»  _____________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D002A0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редакции государственного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  дальнейшем  «Исполнитель»,  с  другой  стороны, согласовали в соответствии  с  Договором  (результатами  жеребьевки - для государственных периодических печатных изданий) график публикации агитационных материалов: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2040"/>
        <w:gridCol w:w="3120"/>
      </w:tblGrid>
      <w:tr w:rsidR="00F62274" w:rsidRPr="00F62274" w:rsidTr="00F62274">
        <w:trPr>
          <w:trHeight w:val="360"/>
          <w:tblCellSpacing w:w="5" w:type="nil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Наименование периодического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печатного издания 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Дата выхода 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Площадь       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4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02A0" w:rsidRPr="00F62274" w:rsidRDefault="00D002A0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Приложение N 2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к договору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62274">
        <w:rPr>
          <w:rFonts w:ascii="Times New Roman" w:eastAsia="Calibri" w:hAnsi="Times New Roman" w:cs="Times New Roman"/>
          <w:sz w:val="24"/>
          <w:szCs w:val="24"/>
        </w:rPr>
        <w:t>N ___ от «______»   _____________ 20</w:t>
      </w:r>
      <w:r w:rsidRPr="00D002A0">
        <w:rPr>
          <w:rFonts w:ascii="Times New Roman" w:eastAsia="Calibri" w:hAnsi="Times New Roman" w:cs="Times New Roman"/>
          <w:sz w:val="24"/>
          <w:szCs w:val="24"/>
        </w:rPr>
        <w:t>20</w:t>
      </w:r>
      <w:r w:rsidRPr="00F6227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Par1079"/>
      <w:bookmarkEnd w:id="28"/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об оказании услуг по Договору N ___ о предоставлении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платной печатной площади для проведения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предвыборной агитации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кандидат в народные депутаты Республики Саха (Якутия) по _______________________________ одномандатному избирательному округу №________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(Решение  _________________________________ окружной избирательной комиссии №______ о регистрации кандидата в народные депутаты Республики Саха (Якутия) </w:t>
      </w:r>
      <w:r w:rsidR="00D002A0">
        <w:rPr>
          <w:rFonts w:ascii="Times New Roman" w:eastAsia="Times New Roman" w:hAnsi="Times New Roman" w:cs="Courier New"/>
          <w:sz w:val="24"/>
          <w:szCs w:val="24"/>
          <w:lang w:eastAsia="ru-RU"/>
        </w:rPr>
        <w:t>от   «_____»  _____________ 2020</w:t>
      </w:r>
      <w:r w:rsidRPr="00F6227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г. года   N_________),  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 в  дальнейшем  «Заказчик»,  и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редакции государственного периодического печатного издания)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_______________________________________________________________________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инициалы руководителя или иного должностного лица)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2274">
        <w:rPr>
          <w:rFonts w:ascii="Times New Roman" w:eastAsia="Times New Roman" w:hAnsi="Times New Roman" w:cs="Times New Roman"/>
          <w:sz w:val="20"/>
          <w:szCs w:val="20"/>
          <w:lang w:eastAsia="ru-RU"/>
        </w:rPr>
        <w:t>(Устава, Положения)</w:t>
      </w:r>
    </w:p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именуемая  в  дальнейшем  «Исполнитель», с другой стороны, подписали настоящий Акт,  чем  подтверждают,  что услуги по Договору N</w:t>
      </w:r>
      <w:r w:rsidR="00D00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 от «_____» _________ 2020</w:t>
      </w:r>
      <w:r w:rsidRPr="00F62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о  предоставлении  платной  печатной  площади  для  проведения предвыборной  агитации были оказаны Исполнителем в полном объеме, Заказчику была предоставлена печатная площадь на нижеуказанных условиях: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0"/>
        <w:gridCol w:w="2280"/>
        <w:gridCol w:w="3240"/>
        <w:gridCol w:w="1560"/>
      </w:tblGrid>
      <w:tr w:rsidR="00F62274" w:rsidRPr="00F62274" w:rsidTr="00F62274">
        <w:trPr>
          <w:trHeight w:val="540"/>
          <w:tblCellSpacing w:w="5" w:type="nil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Название  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материала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Дата    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опубликования,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номер, тираж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Место расположения    </w:t>
            </w: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материала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Объем   </w:t>
            </w: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274" w:rsidRPr="00F62274" w:rsidTr="00F62274">
        <w:trPr>
          <w:tblCellSpacing w:w="5" w:type="nil"/>
        </w:trPr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74" w:rsidRPr="00F62274" w:rsidRDefault="00F62274" w:rsidP="00F62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040"/>
      </w:tblGrid>
      <w:tr w:rsidR="00F62274" w:rsidRPr="00F62274" w:rsidTr="00F62274">
        <w:trPr>
          <w:trHeight w:val="233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Заказчик: 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2274" w:rsidRPr="00F62274" w:rsidRDefault="00F62274" w:rsidP="00F622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74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62274" w:rsidRPr="00F62274" w:rsidRDefault="00F62274" w:rsidP="00F62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C305F6" w:rsidRDefault="00C305F6"/>
    <w:sectPr w:rsidR="00C305F6" w:rsidSect="00C67784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B8045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274"/>
    <w:rsid w:val="002F49D1"/>
    <w:rsid w:val="00B3032B"/>
    <w:rsid w:val="00B620EA"/>
    <w:rsid w:val="00C305F6"/>
    <w:rsid w:val="00C67784"/>
    <w:rsid w:val="00D002A0"/>
    <w:rsid w:val="00E96053"/>
    <w:rsid w:val="00EF5744"/>
    <w:rsid w:val="00F6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EB157"/>
  <w15:docId w15:val="{F422163E-DD48-4BCE-BF00-EAB1A3EE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2274"/>
  </w:style>
  <w:style w:type="paragraph" w:customStyle="1" w:styleId="ConsPlusNormal">
    <w:name w:val="ConsPlusNormal"/>
    <w:rsid w:val="00F62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62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2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62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7EF429DBE4A0FE9EE6E81EE60986D2FFBED4AB886A3937BB2506F96BE4185250787C5903EI2eEB" TargetMode="External"/><Relationship Id="rId18" Type="http://schemas.openxmlformats.org/officeDocument/2006/relationships/hyperlink" Target="consultantplus://offline/ref=57EF429DBE4A0FE9EE6E81EE60986D2FFBED4AB886A3937BB2506F96BE4185250787C5933E2F637DIBeFB" TargetMode="External"/><Relationship Id="rId26" Type="http://schemas.openxmlformats.org/officeDocument/2006/relationships/hyperlink" Target="consultantplus://offline/ref=57EF429DBE4A0FE9EE6E81EE60986D2FFBED4AB886A3937BB2506F96BEI4e1B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57EF429DBE4A0FE9EE6E81EE60986D2FFBED4AB886A3937BB2506F96BE4185250787C5933E2D6274IBe9B" TargetMode="External"/><Relationship Id="rId34" Type="http://schemas.openxmlformats.org/officeDocument/2006/relationships/hyperlink" Target="consultantplus://offline/ref=57EF429DBE4A0FE9EE6E9FE376F4332AFAE713B182A29B2DE80F34CBE9488F7240C89CD17A22627CB8F149I5e6B" TargetMode="External"/><Relationship Id="rId7" Type="http://schemas.openxmlformats.org/officeDocument/2006/relationships/hyperlink" Target="consultantplus://offline/ref=57EF429DBE4A0FE9EE6E9FE376F4332AFAE713B182A29B2DE80F34CBE9488F7240C89CD17A22627CB8F741I5e4B" TargetMode="External"/><Relationship Id="rId12" Type="http://schemas.openxmlformats.org/officeDocument/2006/relationships/hyperlink" Target="consultantplus://offline/ref=57EF429DBE4A0FE9EE6E81EE60986D2FFBED4AB886A3937BB2506F96BE4185250787C5933E2D6274IBe9B" TargetMode="External"/><Relationship Id="rId17" Type="http://schemas.openxmlformats.org/officeDocument/2006/relationships/hyperlink" Target="consultantplus://offline/ref=57EF429DBE4A0FE9EE6E9FE376F4332AFAE713B182A29B2DE80F34CBE9488F7240C89CD17A22627CB8F741I5e4B" TargetMode="External"/><Relationship Id="rId25" Type="http://schemas.openxmlformats.org/officeDocument/2006/relationships/hyperlink" Target="consultantplus://offline/ref=57EF429DBE4A0FE9EE6E9FE376F4332AFAE713B182A29B2DE80F34CBE9488F7240C89CD17A22627CB8F74EI5e7B" TargetMode="External"/><Relationship Id="rId33" Type="http://schemas.openxmlformats.org/officeDocument/2006/relationships/hyperlink" Target="consultantplus://offline/ref=57EF429DBE4A0FE9EE6E81EE60986D2FFBED4AB886A3937BB2506F96BE4185250787C5933E2F637DIBeFB" TargetMode="External"/><Relationship Id="rId38" Type="http://schemas.openxmlformats.org/officeDocument/2006/relationships/hyperlink" Target="consultantplus://offline/ref=57EF429DBE4A0FE9EE6E81EE60986D2FFBED4AB886A3937BB2506F96BE4185250787C5933E2D6274IBe9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EF429DBE4A0FE9EE6E9FE376F4332AFAE713B182A29B2DE80F34CBE9488F7240C89CD17A22627CB8F74EI5e7B" TargetMode="External"/><Relationship Id="rId20" Type="http://schemas.openxmlformats.org/officeDocument/2006/relationships/hyperlink" Target="consultantplus://offline/ref=57EF429DBE4A0FE9EE6E81EE60986D2FFBED4AB886A3937BB2506F96BE4185250787C5903EI2eEB" TargetMode="External"/><Relationship Id="rId29" Type="http://schemas.openxmlformats.org/officeDocument/2006/relationships/hyperlink" Target="consultantplus://offline/ref=57EF429DBE4A0FE9EE6E81EE60986D2FFBED4AB886A3937BB2506F96BE4185250787C5903EI2eE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EF429DBE4A0FE9EE6E9FE376F4332AFAE713B182A29B2DE80F34CBE9488F7240C89CD17A22627CB8F741I5e3B" TargetMode="External"/><Relationship Id="rId11" Type="http://schemas.openxmlformats.org/officeDocument/2006/relationships/hyperlink" Target="consultantplus://offline/ref=57EF429DBE4A0FE9EE6E81EE60986D2FFBED4AB886A3937BB2506F96BE4185250787C5903EI2eEB" TargetMode="External"/><Relationship Id="rId24" Type="http://schemas.openxmlformats.org/officeDocument/2006/relationships/hyperlink" Target="consultantplus://offline/ref=57EF429DBE4A0FE9EE6E9FE376F4332AFAE713B182A29B2DE80F34CBE9488F7240C89CD17A22627CB8F64FI5e8B" TargetMode="External"/><Relationship Id="rId32" Type="http://schemas.openxmlformats.org/officeDocument/2006/relationships/hyperlink" Target="consultantplus://offline/ref=57EF429DBE4A0FE9EE6E81EE60986D2FFBED4AB886A3937BB2506F96BE4185250787C5933E2D6274IBe9B" TargetMode="External"/><Relationship Id="rId37" Type="http://schemas.openxmlformats.org/officeDocument/2006/relationships/hyperlink" Target="consultantplus://offline/ref=57EF429DBE4A0FE9EE6E81EE60986D2FFBED4AB886A3937BB2506F96BE4185250787C5903EI2eEB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57EF429DBE4A0FE9EE6E9FE376F4332AFAE713B182A29B2DE80F34CBE9488F7240C89CD17A22627CB8F64FI5e8B" TargetMode="External"/><Relationship Id="rId23" Type="http://schemas.openxmlformats.org/officeDocument/2006/relationships/hyperlink" Target="consultantplus://offline/ref=57EF429DBE4A0FE9EE6E81EE60986D2FFBED4AB886A3937BB2506F96BE4185250787C5933E2D6274IBe9B" TargetMode="External"/><Relationship Id="rId28" Type="http://schemas.openxmlformats.org/officeDocument/2006/relationships/hyperlink" Target="consultantplus://offline/ref=57EF429DBE4A0FE9EE6E9FE376F4332AFAE713B182A29B2DE80F34CBE9488F7240C89CD17A22627CB8F149I5e6B" TargetMode="External"/><Relationship Id="rId36" Type="http://schemas.openxmlformats.org/officeDocument/2006/relationships/hyperlink" Target="consultantplus://offline/ref=57EF429DBE4A0FE9EE6E81EE60986D2FFBED4AB886A3937BB2506F96BE4185250787C5933E2D6274IBe9B" TargetMode="External"/><Relationship Id="rId10" Type="http://schemas.openxmlformats.org/officeDocument/2006/relationships/hyperlink" Target="consultantplus://offline/ref=57EF429DBE4A0FE9EE6E9FE376F4332AFAE713B182A29B2DE80F34CBE9488F7240C89CD17A22627CB8F741I5e5B" TargetMode="External"/><Relationship Id="rId19" Type="http://schemas.openxmlformats.org/officeDocument/2006/relationships/hyperlink" Target="consultantplus://offline/ref=57EF429DBE4A0FE9EE6E9FE376F4332AFAE713B182A29B2DE80F34CBE9488F7240C89CD17A22627CB8F149I5e6B" TargetMode="External"/><Relationship Id="rId31" Type="http://schemas.openxmlformats.org/officeDocument/2006/relationships/hyperlink" Target="consultantplus://offline/ref=57EF429DBE4A0FE9EE6E81EE60986D2FFBED4AB886A3937BB2506F96BE4185250787C5903EI2e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EF429DBE4A0FE9EE6E9FE376F4332AFAE713B182A29B2DE80F34CBE9488F7240C89CD17A22627CB8F149I5e6B" TargetMode="External"/><Relationship Id="rId14" Type="http://schemas.openxmlformats.org/officeDocument/2006/relationships/hyperlink" Target="consultantplus://offline/ref=57EF429DBE4A0FE9EE6E81EE60986D2FFBED4AB886A3937BB2506F96BE4185250787C5933E2D6274IBe9B" TargetMode="External"/><Relationship Id="rId22" Type="http://schemas.openxmlformats.org/officeDocument/2006/relationships/hyperlink" Target="consultantplus://offline/ref=57EF429DBE4A0FE9EE6E81EE60986D2FFBED4AB886A3937BB2506F96BE4185250787C5903EI2eEB" TargetMode="External"/><Relationship Id="rId27" Type="http://schemas.openxmlformats.org/officeDocument/2006/relationships/hyperlink" Target="consultantplus://offline/ref=57EF429DBE4A0FE9EE6E81EE60986D2FFBED4AB886A3937BB2506F96BE4185250787C5933E2F637DIBeFB" TargetMode="External"/><Relationship Id="rId30" Type="http://schemas.openxmlformats.org/officeDocument/2006/relationships/hyperlink" Target="consultantplus://offline/ref=57EF429DBE4A0FE9EE6E81EE60986D2FFBED4AB886A3937BB2506F96BE4185250787C5933E2D6274IBe9B" TargetMode="External"/><Relationship Id="rId35" Type="http://schemas.openxmlformats.org/officeDocument/2006/relationships/hyperlink" Target="consultantplus://offline/ref=57EF429DBE4A0FE9EE6E81EE60986D2FFBED4AB886A3937BB2506F96BE4185250787C5903EI2eEB" TargetMode="External"/><Relationship Id="rId8" Type="http://schemas.openxmlformats.org/officeDocument/2006/relationships/hyperlink" Target="consultantplus://offline/ref=57EF429DBE4A0FE9EE6E81EE60986D2FFBED4AB886A3937BB2506F96BE4185250787C5933E2F637DIBeFB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13614</Words>
  <Characters>77605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</dc:creator>
  <cp:lastModifiedBy>Мярикянова Эльвира Трофимовна</cp:lastModifiedBy>
  <cp:revision>4</cp:revision>
  <dcterms:created xsi:type="dcterms:W3CDTF">2020-02-08T02:53:00Z</dcterms:created>
  <dcterms:modified xsi:type="dcterms:W3CDTF">2020-02-11T23:52:00Z</dcterms:modified>
</cp:coreProperties>
</file>