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51"/>
        <w:gridCol w:w="1129"/>
        <w:gridCol w:w="4244"/>
      </w:tblGrid>
      <w:tr w:rsidR="004C7FC1" w:rsidRPr="00E5096D" w:rsidTr="000B673F">
        <w:tc>
          <w:tcPr>
            <w:tcW w:w="4751" w:type="dxa"/>
          </w:tcPr>
          <w:p w:rsidR="004C7FC1" w:rsidRPr="00B87F05" w:rsidRDefault="004C7FC1" w:rsidP="000B673F">
            <w:pPr>
              <w:pStyle w:val="7"/>
              <w:spacing w:before="0" w:line="276" w:lineRule="auto"/>
              <w:rPr>
                <w:i w:val="0"/>
                <w:sz w:val="22"/>
                <w:szCs w:val="22"/>
              </w:rPr>
            </w:pPr>
            <w:r w:rsidRPr="006511AC">
              <w:rPr>
                <w:sz w:val="22"/>
                <w:szCs w:val="22"/>
              </w:rPr>
              <w:br w:type="page"/>
            </w:r>
            <w:r w:rsidRPr="006511AC">
              <w:rPr>
                <w:sz w:val="22"/>
                <w:szCs w:val="22"/>
              </w:rPr>
              <w:br w:type="page"/>
            </w:r>
          </w:p>
          <w:p w:rsidR="004C7FC1" w:rsidRDefault="004C7FC1" w:rsidP="000B673F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4C7FC1" w:rsidRPr="005A582C" w:rsidRDefault="004C7FC1" w:rsidP="000B673F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ИЗБИРАТЕЛЬНАЯ</w:t>
            </w:r>
            <w:r w:rsidRP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КОМИССИЯ РЕСПУБЛИКИ САХА (ЯКУТИЯ)</w:t>
            </w:r>
          </w:p>
          <w:p w:rsidR="004C7FC1" w:rsidRPr="006511AC" w:rsidRDefault="004C7FC1" w:rsidP="000B673F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</w:tcPr>
          <w:p w:rsidR="004C7FC1" w:rsidRPr="006511AC" w:rsidRDefault="004C7FC1" w:rsidP="000B673F">
            <w:pPr>
              <w:spacing w:line="276" w:lineRule="auto"/>
              <w:rPr>
                <w:sz w:val="22"/>
                <w:szCs w:val="22"/>
              </w:rPr>
            </w:pPr>
            <w:r w:rsidRPr="006511AC">
              <w:rPr>
                <w:noProof/>
                <w:sz w:val="22"/>
                <w:szCs w:val="22"/>
              </w:rPr>
              <w:drawing>
                <wp:inline distT="0" distB="0" distL="0" distR="0" wp14:anchorId="0B038780" wp14:editId="2171E1D0">
                  <wp:extent cx="579600" cy="594000"/>
                  <wp:effectExtent l="0" t="0" r="0" b="0"/>
                  <wp:docPr id="2" name="Рисунок 1" descr="C:\Users\aot\Pictures\logo 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600" cy="59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4C7FC1" w:rsidRDefault="004C7FC1" w:rsidP="000B673F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</w:p>
          <w:p w:rsidR="004C7FC1" w:rsidRPr="006511AC" w:rsidRDefault="004C7FC1" w:rsidP="000B673F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4C7FC1" w:rsidRPr="006511AC" w:rsidRDefault="004C7FC1" w:rsidP="000B673F">
            <w:pPr>
              <w:spacing w:line="276" w:lineRule="auto"/>
              <w:rPr>
                <w:b/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4C7FC1" w:rsidRPr="006511AC" w:rsidRDefault="004C7FC1" w:rsidP="000B673F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4C7FC1" w:rsidRDefault="004C7FC1" w:rsidP="004C7FC1">
      <w:pPr>
        <w:jc w:val="both"/>
        <w:rPr>
          <w:b/>
        </w:rPr>
      </w:pPr>
    </w:p>
    <w:p w:rsidR="004C7FC1" w:rsidRDefault="004C7FC1" w:rsidP="004C7FC1">
      <w:pPr>
        <w:rPr>
          <w:b/>
        </w:rPr>
      </w:pPr>
    </w:p>
    <w:p w:rsidR="004C7FC1" w:rsidRPr="00400EB4" w:rsidRDefault="004C7FC1" w:rsidP="004C7FC1">
      <w:pPr>
        <w:rPr>
          <w:b/>
        </w:rPr>
      </w:pPr>
      <w:r w:rsidRPr="00F81C91">
        <w:rPr>
          <w:b/>
        </w:rPr>
        <w:t>ПОСТАНОВЛЕНИЕ</w:t>
      </w:r>
    </w:p>
    <w:p w:rsidR="004C7FC1" w:rsidRDefault="004C7FC1" w:rsidP="004C7FC1"/>
    <w:p w:rsidR="004C7FC1" w:rsidRPr="00F81C91" w:rsidRDefault="004C7FC1" w:rsidP="004C7FC1"/>
    <w:tbl>
      <w:tblPr>
        <w:tblW w:w="0" w:type="auto"/>
        <w:tblLook w:val="01E0" w:firstRow="1" w:lastRow="1" w:firstColumn="1" w:lastColumn="1" w:noHBand="0" w:noVBand="0"/>
      </w:tblPr>
      <w:tblGrid>
        <w:gridCol w:w="221"/>
        <w:gridCol w:w="8913"/>
        <w:gridCol w:w="221"/>
      </w:tblGrid>
      <w:tr w:rsidR="004C7FC1" w:rsidRPr="00A53A4E" w:rsidTr="000B673F">
        <w:tc>
          <w:tcPr>
            <w:tcW w:w="222" w:type="dxa"/>
          </w:tcPr>
          <w:p w:rsidR="004C7FC1" w:rsidRPr="00A53A4E" w:rsidRDefault="004C7FC1" w:rsidP="000B673F">
            <w:pPr>
              <w:spacing w:line="360" w:lineRule="auto"/>
            </w:pPr>
          </w:p>
        </w:tc>
        <w:tc>
          <w:tcPr>
            <w:tcW w:w="9127" w:type="dxa"/>
          </w:tcPr>
          <w:tbl>
            <w:tblPr>
              <w:tblW w:w="9911" w:type="dxa"/>
              <w:tblLook w:val="0000" w:firstRow="0" w:lastRow="0" w:firstColumn="0" w:lastColumn="0" w:noHBand="0" w:noVBand="0"/>
            </w:tblPr>
            <w:tblGrid>
              <w:gridCol w:w="3436"/>
              <w:gridCol w:w="3107"/>
              <w:gridCol w:w="3368"/>
            </w:tblGrid>
            <w:tr w:rsidR="004C7FC1" w:rsidRPr="00A53A4E" w:rsidTr="000B673F">
              <w:tc>
                <w:tcPr>
                  <w:tcW w:w="3436" w:type="dxa"/>
                </w:tcPr>
                <w:p w:rsidR="004C7FC1" w:rsidRPr="00A53A4E" w:rsidRDefault="008A304F" w:rsidP="004C7FC1">
                  <w:pPr>
                    <w:spacing w:line="360" w:lineRule="auto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3 </w:t>
                  </w:r>
                  <w:r w:rsidR="004C7FC1">
                    <w:rPr>
                      <w:color w:val="000000"/>
                    </w:rPr>
                    <w:t>апреля 20</w:t>
                  </w:r>
                  <w:r w:rsidR="004C7FC1" w:rsidRPr="00A53A4E">
                    <w:rPr>
                      <w:color w:val="000000"/>
                    </w:rPr>
                    <w:t>20</w:t>
                  </w:r>
                  <w:r w:rsidR="004C7FC1">
                    <w:rPr>
                      <w:color w:val="000000"/>
                    </w:rPr>
                    <w:t xml:space="preserve"> </w:t>
                  </w:r>
                  <w:r w:rsidR="004C7FC1" w:rsidRPr="00A53A4E">
                    <w:rPr>
                      <w:color w:val="000000"/>
                    </w:rPr>
                    <w:t xml:space="preserve">г. </w:t>
                  </w:r>
                </w:p>
              </w:tc>
              <w:tc>
                <w:tcPr>
                  <w:tcW w:w="3107" w:type="dxa"/>
                </w:tcPr>
                <w:p w:rsidR="004C7FC1" w:rsidRPr="00A53A4E" w:rsidRDefault="004C7FC1" w:rsidP="000B673F">
                  <w:pPr>
                    <w:spacing w:line="360" w:lineRule="auto"/>
                    <w:rPr>
                      <w:color w:val="000000"/>
                    </w:rPr>
                  </w:pPr>
                </w:p>
              </w:tc>
              <w:tc>
                <w:tcPr>
                  <w:tcW w:w="3368" w:type="dxa"/>
                </w:tcPr>
                <w:p w:rsidR="004C7FC1" w:rsidRPr="00CD1675" w:rsidRDefault="004C7FC1" w:rsidP="008A304F">
                  <w:pPr>
                    <w:spacing w:line="360" w:lineRule="auto"/>
                    <w:rPr>
                      <w:color w:val="000000"/>
                      <w:lang w:val="sah-RU"/>
                    </w:rPr>
                  </w:pPr>
                  <w:r w:rsidRPr="004715B2">
                    <w:rPr>
                      <w:color w:val="000000"/>
                    </w:rPr>
                    <w:t>№</w:t>
                  </w:r>
                  <w:r w:rsidR="008A304F">
                    <w:rPr>
                      <w:color w:val="000000"/>
                    </w:rPr>
                    <w:t>126/2</w:t>
                  </w:r>
                  <w:r w:rsidRPr="004715B2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-6</w:t>
                  </w:r>
                </w:p>
              </w:tc>
            </w:tr>
          </w:tbl>
          <w:p w:rsidR="004C7FC1" w:rsidRPr="00A53A4E" w:rsidRDefault="004C7FC1" w:rsidP="000B673F">
            <w:pPr>
              <w:spacing w:before="240" w:line="360" w:lineRule="auto"/>
            </w:pPr>
          </w:p>
        </w:tc>
        <w:tc>
          <w:tcPr>
            <w:tcW w:w="221" w:type="dxa"/>
          </w:tcPr>
          <w:p w:rsidR="004C7FC1" w:rsidRPr="00A53A4E" w:rsidRDefault="004C7FC1" w:rsidP="000B673F">
            <w:pPr>
              <w:spacing w:line="360" w:lineRule="auto"/>
            </w:pPr>
          </w:p>
        </w:tc>
      </w:tr>
    </w:tbl>
    <w:p w:rsidR="004C7FC1" w:rsidRPr="00A53A4E" w:rsidRDefault="004C7FC1" w:rsidP="004C7FC1">
      <w:pPr>
        <w:spacing w:line="360" w:lineRule="auto"/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</w:tblGrid>
      <w:tr w:rsidR="004C7FC1" w:rsidRPr="00A53A4E" w:rsidTr="000B673F">
        <w:trPr>
          <w:trHeight w:val="714"/>
          <w:jc w:val="center"/>
        </w:trPr>
        <w:tc>
          <w:tcPr>
            <w:tcW w:w="3190" w:type="dxa"/>
            <w:tcBorders>
              <w:top w:val="nil"/>
              <w:bottom w:val="nil"/>
            </w:tcBorders>
          </w:tcPr>
          <w:p w:rsidR="004C7FC1" w:rsidRPr="00A53A4E" w:rsidRDefault="004C7FC1" w:rsidP="000B673F">
            <w:pPr>
              <w:spacing w:before="240" w:line="360" w:lineRule="auto"/>
            </w:pPr>
            <w:r w:rsidRPr="00A53A4E">
              <w:rPr>
                <w:color w:val="000000"/>
              </w:rPr>
              <w:t>г. Якутск</w:t>
            </w:r>
          </w:p>
        </w:tc>
      </w:tr>
      <w:tr w:rsidR="004C7FC1" w:rsidRPr="00A53A4E" w:rsidTr="000B673F">
        <w:trPr>
          <w:trHeight w:val="714"/>
          <w:jc w:val="center"/>
        </w:trPr>
        <w:tc>
          <w:tcPr>
            <w:tcW w:w="3190" w:type="dxa"/>
            <w:tcBorders>
              <w:top w:val="nil"/>
              <w:bottom w:val="nil"/>
            </w:tcBorders>
          </w:tcPr>
          <w:p w:rsidR="004C7FC1" w:rsidRPr="00A53A4E" w:rsidRDefault="004C7FC1" w:rsidP="000B673F">
            <w:pPr>
              <w:spacing w:before="240" w:line="360" w:lineRule="auto"/>
              <w:rPr>
                <w:color w:val="000000"/>
              </w:rPr>
            </w:pPr>
          </w:p>
        </w:tc>
      </w:tr>
    </w:tbl>
    <w:p w:rsidR="004C7FC1" w:rsidRPr="004C7FC1" w:rsidRDefault="004C7FC1" w:rsidP="004C7FC1">
      <w:pPr>
        <w:spacing w:line="276" w:lineRule="auto"/>
        <w:rPr>
          <w:b/>
        </w:rPr>
      </w:pPr>
      <w:r w:rsidRPr="004C7FC1">
        <w:rPr>
          <w:b/>
        </w:rPr>
        <w:t xml:space="preserve">О жалобе гражданина </w:t>
      </w:r>
      <w:proofErr w:type="spellStart"/>
      <w:r w:rsidRPr="004C7FC1">
        <w:rPr>
          <w:b/>
        </w:rPr>
        <w:t>Стручкова</w:t>
      </w:r>
      <w:proofErr w:type="spellEnd"/>
      <w:r w:rsidRPr="004C7FC1">
        <w:rPr>
          <w:b/>
        </w:rPr>
        <w:t xml:space="preserve"> С.В. </w:t>
      </w:r>
    </w:p>
    <w:p w:rsidR="004C7FC1" w:rsidRPr="004C7FC1" w:rsidRDefault="004C7FC1" w:rsidP="004C7FC1">
      <w:pPr>
        <w:spacing w:line="276" w:lineRule="auto"/>
        <w:jc w:val="both"/>
        <w:rPr>
          <w:b/>
        </w:rPr>
      </w:pPr>
    </w:p>
    <w:p w:rsidR="004C7FC1" w:rsidRPr="004C7FC1" w:rsidRDefault="004C7FC1" w:rsidP="004C7FC1">
      <w:pPr>
        <w:spacing w:line="360" w:lineRule="auto"/>
        <w:ind w:firstLine="700"/>
        <w:jc w:val="both"/>
      </w:pPr>
      <w:r w:rsidRPr="004C7FC1">
        <w:t>1 апреля 2020 года поступила жалоб</w:t>
      </w:r>
      <w:r w:rsidR="00D679F6">
        <w:t>а</w:t>
      </w:r>
      <w:r w:rsidRPr="004C7FC1">
        <w:t xml:space="preserve"> от гражданина </w:t>
      </w:r>
      <w:proofErr w:type="spellStart"/>
      <w:proofErr w:type="gramStart"/>
      <w:r w:rsidRPr="004C7FC1">
        <w:t>Стручкова</w:t>
      </w:r>
      <w:proofErr w:type="spellEnd"/>
      <w:r w:rsidRPr="004C7FC1">
        <w:t xml:space="preserve">  Семена</w:t>
      </w:r>
      <w:proofErr w:type="gramEnd"/>
      <w:r w:rsidRPr="004C7FC1">
        <w:t xml:space="preserve"> Валерьевича </w:t>
      </w:r>
      <w:r w:rsidRPr="004C7FC1">
        <w:rPr>
          <w:rFonts w:eastAsiaTheme="minorHAnsi"/>
        </w:rPr>
        <w:t xml:space="preserve">на </w:t>
      </w:r>
      <w:r w:rsidRPr="004C7FC1">
        <w:rPr>
          <w:rFonts w:eastAsiaTheme="minorHAnsi"/>
          <w:lang w:eastAsia="en-US"/>
        </w:rPr>
        <w:t xml:space="preserve">решение </w:t>
      </w:r>
      <w:proofErr w:type="spellStart"/>
      <w:r w:rsidRPr="004C7FC1">
        <w:rPr>
          <w:rFonts w:eastAsiaTheme="minorHAnsi"/>
          <w:lang w:eastAsia="en-US"/>
        </w:rPr>
        <w:t>Аллаиховской</w:t>
      </w:r>
      <w:proofErr w:type="spellEnd"/>
      <w:r w:rsidRPr="004C7FC1">
        <w:rPr>
          <w:rFonts w:eastAsiaTheme="minorHAnsi"/>
          <w:lang w:eastAsia="en-US"/>
        </w:rPr>
        <w:t xml:space="preserve"> территориальной избирательной комиссии «О назначении досрочных выборов депутатов муниципального образования «Поселок </w:t>
      </w:r>
      <w:proofErr w:type="spellStart"/>
      <w:r w:rsidRPr="004C7FC1">
        <w:rPr>
          <w:rFonts w:eastAsiaTheme="minorHAnsi"/>
          <w:lang w:eastAsia="en-US"/>
        </w:rPr>
        <w:t>Чокурдах</w:t>
      </w:r>
      <w:proofErr w:type="spellEnd"/>
      <w:r w:rsidRPr="004C7FC1">
        <w:rPr>
          <w:rFonts w:eastAsiaTheme="minorHAnsi"/>
          <w:lang w:eastAsia="en-US"/>
        </w:rPr>
        <w:t xml:space="preserve">» </w:t>
      </w:r>
      <w:proofErr w:type="spellStart"/>
      <w:r w:rsidRPr="004C7FC1">
        <w:rPr>
          <w:rFonts w:eastAsiaTheme="minorHAnsi"/>
          <w:lang w:eastAsia="en-US"/>
        </w:rPr>
        <w:t>Аллаиховского</w:t>
      </w:r>
      <w:proofErr w:type="spellEnd"/>
      <w:r>
        <w:rPr>
          <w:rFonts w:eastAsiaTheme="minorHAnsi"/>
        </w:rPr>
        <w:t xml:space="preserve"> </w:t>
      </w:r>
      <w:r w:rsidRPr="004C7FC1">
        <w:rPr>
          <w:rFonts w:eastAsiaTheme="minorHAnsi"/>
          <w:lang w:eastAsia="en-US"/>
        </w:rPr>
        <w:t xml:space="preserve"> улуса (района) №1 от 22 марта 2020 г.</w:t>
      </w:r>
      <w:r>
        <w:rPr>
          <w:rFonts w:eastAsiaTheme="minorHAnsi"/>
        </w:rPr>
        <w:t xml:space="preserve"> Заявитель просит отменить данное решение, так как по его мнению действующим законодательством не предоставлено избирательной комиссии право сокращать</w:t>
      </w:r>
      <w:r w:rsidR="00D679F6">
        <w:rPr>
          <w:rFonts w:eastAsiaTheme="minorHAnsi"/>
        </w:rPr>
        <w:t xml:space="preserve"> назначения выборов</w:t>
      </w:r>
      <w:r>
        <w:rPr>
          <w:rFonts w:eastAsiaTheme="minorHAnsi"/>
        </w:rPr>
        <w:t xml:space="preserve"> срок на одну треть.</w:t>
      </w:r>
    </w:p>
    <w:p w:rsidR="004C7FC1" w:rsidRDefault="004C7FC1" w:rsidP="004C7FC1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Центральная избирательная комиссия Республики Саха (Якутия) рассмотрев указанную жалобу установила следующее</w:t>
      </w:r>
      <w:r w:rsidR="00D679F6">
        <w:rPr>
          <w:sz w:val="28"/>
          <w:szCs w:val="28"/>
        </w:rPr>
        <w:t>.</w:t>
      </w:r>
    </w:p>
    <w:p w:rsidR="0027546A" w:rsidRDefault="0027546A" w:rsidP="00B21AB7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rFonts w:eastAsiaTheme="minorHAnsi"/>
          <w:sz w:val="28"/>
          <w:szCs w:val="28"/>
        </w:rPr>
      </w:pPr>
      <w:r w:rsidRPr="004C7FC1">
        <w:rPr>
          <w:rFonts w:eastAsiaTheme="minorHAnsi"/>
          <w:sz w:val="28"/>
          <w:szCs w:val="28"/>
        </w:rPr>
        <w:t>22 марта 2020 г</w:t>
      </w:r>
      <w:r w:rsidR="00D679F6">
        <w:rPr>
          <w:rFonts w:eastAsiaTheme="minorHAnsi"/>
          <w:sz w:val="28"/>
          <w:szCs w:val="28"/>
        </w:rPr>
        <w:t>ода</w:t>
      </w:r>
      <w:r>
        <w:rPr>
          <w:rFonts w:eastAsiaTheme="minorHAnsi"/>
          <w:sz w:val="28"/>
          <w:szCs w:val="28"/>
        </w:rPr>
        <w:t xml:space="preserve"> в связи с самороспуском депутатов </w:t>
      </w:r>
      <w:proofErr w:type="spellStart"/>
      <w:r>
        <w:rPr>
          <w:rFonts w:eastAsiaTheme="minorHAnsi"/>
          <w:sz w:val="28"/>
          <w:szCs w:val="28"/>
        </w:rPr>
        <w:t>Чокурдахского</w:t>
      </w:r>
      <w:proofErr w:type="spellEnd"/>
      <w:r>
        <w:rPr>
          <w:rFonts w:eastAsiaTheme="minorHAnsi"/>
          <w:sz w:val="28"/>
          <w:szCs w:val="28"/>
        </w:rPr>
        <w:t xml:space="preserve"> </w:t>
      </w:r>
      <w:r w:rsidR="00B21AB7">
        <w:rPr>
          <w:rFonts w:eastAsiaTheme="minorHAnsi"/>
          <w:sz w:val="28"/>
          <w:szCs w:val="28"/>
        </w:rPr>
        <w:t>п</w:t>
      </w:r>
      <w:r>
        <w:rPr>
          <w:rFonts w:eastAsiaTheme="minorHAnsi"/>
          <w:sz w:val="28"/>
          <w:szCs w:val="28"/>
        </w:rPr>
        <w:t xml:space="preserve">оселкового Совета </w:t>
      </w:r>
      <w:r>
        <w:rPr>
          <w:rFonts w:eastAsiaTheme="minorHAnsi"/>
          <w:sz w:val="28"/>
          <w:szCs w:val="28"/>
          <w:lang w:val="en-US"/>
        </w:rPr>
        <w:t>IV</w:t>
      </w:r>
      <w:r w:rsidR="00D679F6">
        <w:rPr>
          <w:rFonts w:eastAsiaTheme="minorHAnsi"/>
          <w:sz w:val="28"/>
          <w:szCs w:val="28"/>
        </w:rPr>
        <w:t xml:space="preserve"> созыва</w:t>
      </w:r>
      <w:r>
        <w:rPr>
          <w:rFonts w:eastAsiaTheme="minorHAnsi"/>
          <w:sz w:val="28"/>
          <w:szCs w:val="28"/>
        </w:rPr>
        <w:t>,</w:t>
      </w:r>
      <w:r w:rsidRPr="0027546A">
        <w:rPr>
          <w:rFonts w:eastAsiaTheme="minorHAnsi"/>
          <w:sz w:val="28"/>
          <w:szCs w:val="28"/>
        </w:rPr>
        <w:t xml:space="preserve"> </w:t>
      </w:r>
      <w:proofErr w:type="spellStart"/>
      <w:r w:rsidRPr="004C7FC1">
        <w:rPr>
          <w:rFonts w:eastAsiaTheme="minorHAnsi"/>
          <w:sz w:val="28"/>
          <w:szCs w:val="28"/>
        </w:rPr>
        <w:t>Аллаиховск</w:t>
      </w:r>
      <w:r>
        <w:rPr>
          <w:rFonts w:eastAsiaTheme="minorHAnsi"/>
          <w:sz w:val="28"/>
          <w:szCs w:val="28"/>
        </w:rPr>
        <w:t>ая</w:t>
      </w:r>
      <w:proofErr w:type="spellEnd"/>
      <w:r w:rsidRPr="004C7FC1">
        <w:rPr>
          <w:rFonts w:eastAsiaTheme="minorHAnsi"/>
          <w:sz w:val="28"/>
          <w:szCs w:val="28"/>
        </w:rPr>
        <w:t xml:space="preserve"> территориальн</w:t>
      </w:r>
      <w:r>
        <w:rPr>
          <w:rFonts w:eastAsiaTheme="minorHAnsi"/>
          <w:sz w:val="28"/>
          <w:szCs w:val="28"/>
        </w:rPr>
        <w:t>ая</w:t>
      </w:r>
      <w:r w:rsidRPr="004C7FC1">
        <w:rPr>
          <w:rFonts w:eastAsiaTheme="minorHAnsi"/>
          <w:sz w:val="28"/>
          <w:szCs w:val="28"/>
        </w:rPr>
        <w:t xml:space="preserve"> избирательн</w:t>
      </w:r>
      <w:r>
        <w:rPr>
          <w:rFonts w:eastAsiaTheme="minorHAnsi"/>
          <w:sz w:val="28"/>
          <w:szCs w:val="28"/>
        </w:rPr>
        <w:t>ая</w:t>
      </w:r>
      <w:r w:rsidRPr="004C7FC1">
        <w:rPr>
          <w:rFonts w:eastAsiaTheme="minorHAnsi"/>
          <w:sz w:val="28"/>
          <w:szCs w:val="28"/>
        </w:rPr>
        <w:t xml:space="preserve"> комисси</w:t>
      </w:r>
      <w:r>
        <w:rPr>
          <w:rFonts w:eastAsiaTheme="minorHAnsi"/>
          <w:sz w:val="28"/>
          <w:szCs w:val="28"/>
        </w:rPr>
        <w:t>я</w:t>
      </w:r>
      <w:r w:rsidR="00756F3B">
        <w:rPr>
          <w:rFonts w:eastAsiaTheme="minorHAnsi"/>
          <w:sz w:val="28"/>
          <w:szCs w:val="28"/>
        </w:rPr>
        <w:t xml:space="preserve">, наделенная полномочиями избирательной комиссии муниципального образования «Поселок </w:t>
      </w:r>
      <w:proofErr w:type="spellStart"/>
      <w:r w:rsidR="00756F3B">
        <w:rPr>
          <w:rFonts w:eastAsiaTheme="minorHAnsi"/>
          <w:sz w:val="28"/>
          <w:szCs w:val="28"/>
        </w:rPr>
        <w:t>Чокурдах</w:t>
      </w:r>
      <w:proofErr w:type="spellEnd"/>
      <w:r w:rsidR="00756F3B">
        <w:rPr>
          <w:rFonts w:eastAsiaTheme="minorHAnsi"/>
          <w:sz w:val="28"/>
          <w:szCs w:val="28"/>
        </w:rPr>
        <w:t xml:space="preserve">» </w:t>
      </w:r>
      <w:proofErr w:type="spellStart"/>
      <w:r w:rsidR="00756F3B" w:rsidRPr="004C7FC1">
        <w:rPr>
          <w:rFonts w:eastAsiaTheme="minorHAnsi"/>
          <w:sz w:val="28"/>
          <w:szCs w:val="28"/>
        </w:rPr>
        <w:t>Аллаиховского</w:t>
      </w:r>
      <w:proofErr w:type="spellEnd"/>
      <w:r w:rsidR="00756F3B">
        <w:rPr>
          <w:rFonts w:eastAsiaTheme="minorHAnsi"/>
          <w:sz w:val="28"/>
          <w:szCs w:val="28"/>
        </w:rPr>
        <w:t xml:space="preserve"> </w:t>
      </w:r>
      <w:r w:rsidR="00756F3B" w:rsidRPr="004C7FC1">
        <w:rPr>
          <w:rFonts w:eastAsiaTheme="minorHAnsi"/>
          <w:sz w:val="28"/>
          <w:szCs w:val="28"/>
        </w:rPr>
        <w:t>улуса (района)</w:t>
      </w:r>
      <w:r w:rsidR="00756F3B">
        <w:rPr>
          <w:rFonts w:eastAsiaTheme="minorHAnsi"/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</w:rPr>
        <w:t>приняла решение №1</w:t>
      </w:r>
      <w:r w:rsidRPr="004C7FC1">
        <w:rPr>
          <w:rFonts w:eastAsiaTheme="minorHAnsi"/>
          <w:sz w:val="28"/>
          <w:szCs w:val="28"/>
        </w:rPr>
        <w:t xml:space="preserve"> «О назначении досрочных выборов депутатов муниципального образования «Поселок </w:t>
      </w:r>
      <w:proofErr w:type="spellStart"/>
      <w:r w:rsidRPr="004C7FC1">
        <w:rPr>
          <w:rFonts w:eastAsiaTheme="minorHAnsi"/>
          <w:sz w:val="28"/>
          <w:szCs w:val="28"/>
        </w:rPr>
        <w:t>Чокурдах</w:t>
      </w:r>
      <w:proofErr w:type="spellEnd"/>
      <w:r w:rsidRPr="004C7FC1">
        <w:rPr>
          <w:rFonts w:eastAsiaTheme="minorHAnsi"/>
          <w:sz w:val="28"/>
          <w:szCs w:val="28"/>
        </w:rPr>
        <w:t xml:space="preserve">» </w:t>
      </w:r>
      <w:proofErr w:type="spellStart"/>
      <w:r w:rsidRPr="004C7FC1">
        <w:rPr>
          <w:rFonts w:eastAsiaTheme="minorHAnsi"/>
          <w:sz w:val="28"/>
          <w:szCs w:val="28"/>
        </w:rPr>
        <w:t>Аллаиховского</w:t>
      </w:r>
      <w:proofErr w:type="spellEnd"/>
      <w:r>
        <w:rPr>
          <w:rFonts w:eastAsiaTheme="minorHAnsi"/>
          <w:sz w:val="28"/>
          <w:szCs w:val="28"/>
        </w:rPr>
        <w:t xml:space="preserve"> </w:t>
      </w:r>
      <w:r w:rsidRPr="004C7FC1">
        <w:rPr>
          <w:rFonts w:eastAsiaTheme="minorHAnsi"/>
          <w:sz w:val="28"/>
          <w:szCs w:val="28"/>
        </w:rPr>
        <w:t>улуса (района)</w:t>
      </w:r>
      <w:r w:rsidR="00B21AB7">
        <w:rPr>
          <w:rFonts w:eastAsiaTheme="minorHAnsi"/>
          <w:sz w:val="28"/>
          <w:szCs w:val="28"/>
        </w:rPr>
        <w:t xml:space="preserve">. На основании пункта 3 статьи 8 </w:t>
      </w:r>
      <w:r w:rsidR="00B21AB7" w:rsidRPr="0027546A">
        <w:rPr>
          <w:sz w:val="28"/>
          <w:szCs w:val="28"/>
        </w:rPr>
        <w:t>Закона Республики Саха (Якутия) «О муниципальных выборах в Республике Саха (Якутия)»</w:t>
      </w:r>
      <w:r w:rsidR="00B21AB7">
        <w:rPr>
          <w:sz w:val="28"/>
          <w:szCs w:val="28"/>
        </w:rPr>
        <w:t xml:space="preserve"> комиссия также </w:t>
      </w:r>
      <w:r w:rsidR="00B21AB7">
        <w:rPr>
          <w:sz w:val="28"/>
          <w:szCs w:val="28"/>
        </w:rPr>
        <w:lastRenderedPageBreak/>
        <w:t xml:space="preserve">приняла решение о сокращении сроков избирательных действий на одну треть. </w:t>
      </w:r>
    </w:p>
    <w:p w:rsidR="004C7FC1" w:rsidRPr="0027546A" w:rsidRDefault="004C7FC1" w:rsidP="0027546A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rFonts w:eastAsiaTheme="minorHAnsi"/>
          <w:sz w:val="28"/>
          <w:szCs w:val="28"/>
        </w:rPr>
      </w:pPr>
      <w:r w:rsidRPr="0027546A">
        <w:rPr>
          <w:sz w:val="28"/>
          <w:szCs w:val="28"/>
        </w:rPr>
        <w:t>Согласно пункту 1 статьи 8 Закона Республики Саха (Якутия) «О муниципальных выборах в Республике Саха (Якутия)»,</w:t>
      </w:r>
      <w:r w:rsidRPr="0027546A">
        <w:rPr>
          <w:rFonts w:eastAsiaTheme="minorHAnsi"/>
          <w:sz w:val="28"/>
          <w:szCs w:val="28"/>
        </w:rPr>
        <w:t xml:space="preserve"> муниципальные выборы назначаются представительным органом муниципального образования. Согласно пункту 8 вышеуказанной статьи</w:t>
      </w:r>
      <w:r w:rsidR="00D679F6">
        <w:rPr>
          <w:rFonts w:eastAsiaTheme="minorHAnsi"/>
          <w:sz w:val="28"/>
          <w:szCs w:val="28"/>
        </w:rPr>
        <w:t xml:space="preserve"> закона</w:t>
      </w:r>
      <w:r w:rsidRPr="0027546A">
        <w:rPr>
          <w:rFonts w:eastAsiaTheme="minorHAnsi"/>
          <w:sz w:val="28"/>
          <w:szCs w:val="28"/>
        </w:rPr>
        <w:t xml:space="preserve">, если представительный орган муниципального образования не назначит муниципальные выборы </w:t>
      </w:r>
      <w:r w:rsidR="00D679F6">
        <w:rPr>
          <w:rFonts w:eastAsiaTheme="minorHAnsi"/>
          <w:sz w:val="28"/>
          <w:szCs w:val="28"/>
        </w:rPr>
        <w:t xml:space="preserve">в </w:t>
      </w:r>
      <w:r w:rsidRPr="0027546A">
        <w:rPr>
          <w:rFonts w:eastAsiaTheme="minorHAnsi"/>
          <w:sz w:val="28"/>
          <w:szCs w:val="28"/>
        </w:rPr>
        <w:t>установленные законом сроки, а также если представительный орган муниципального образования отсутствует, выборы в органы местного самоуправления назначаются избирательной комиссией муниципального образования не позднее</w:t>
      </w:r>
      <w:r w:rsidR="00D679F6">
        <w:rPr>
          <w:rFonts w:eastAsiaTheme="minorHAnsi"/>
          <w:sz w:val="28"/>
          <w:szCs w:val="28"/>
        </w:rPr>
        <w:t>,</w:t>
      </w:r>
      <w:r w:rsidRPr="0027546A">
        <w:rPr>
          <w:rFonts w:eastAsiaTheme="minorHAnsi"/>
          <w:sz w:val="28"/>
          <w:szCs w:val="28"/>
        </w:rPr>
        <w:t xml:space="preserve"> чем за 70 дней до дня голосования. При этом, согласно пункту 5 указанной статьи</w:t>
      </w:r>
      <w:r w:rsidR="00D679F6">
        <w:rPr>
          <w:rFonts w:eastAsiaTheme="minorHAnsi"/>
          <w:sz w:val="28"/>
          <w:szCs w:val="28"/>
        </w:rPr>
        <w:t xml:space="preserve"> Закона</w:t>
      </w:r>
      <w:r w:rsidRPr="0027546A">
        <w:rPr>
          <w:rFonts w:eastAsiaTheme="minorHAnsi"/>
          <w:sz w:val="28"/>
          <w:szCs w:val="28"/>
        </w:rPr>
        <w:t xml:space="preserve">, при назначении досрочных муниципальных выборов </w:t>
      </w:r>
      <w:hyperlink w:anchor="Par4" w:history="1">
        <w:r w:rsidRPr="0027546A">
          <w:rPr>
            <w:rFonts w:eastAsiaTheme="minorHAnsi"/>
            <w:color w:val="0000FF"/>
            <w:sz w:val="28"/>
            <w:szCs w:val="28"/>
          </w:rPr>
          <w:t>сроки</w:t>
        </w:r>
      </w:hyperlink>
      <w:r w:rsidRPr="0027546A">
        <w:rPr>
          <w:rFonts w:eastAsiaTheme="minorHAnsi"/>
          <w:sz w:val="28"/>
          <w:szCs w:val="28"/>
        </w:rPr>
        <w:t>, указанные в настоящей части, а также сроки осуществления иных избирательных действий, предусмотренные настоящим Законом, могут быть сокращены, но не более чем на одну треть.</w:t>
      </w:r>
    </w:p>
    <w:p w:rsidR="004C7FC1" w:rsidRDefault="004C7FC1" w:rsidP="00B21AB7">
      <w:pPr>
        <w:autoSpaceDE w:val="0"/>
        <w:autoSpaceDN w:val="0"/>
        <w:adjustRightInd w:val="0"/>
        <w:spacing w:line="360" w:lineRule="auto"/>
        <w:ind w:firstLine="700"/>
        <w:jc w:val="both"/>
        <w:rPr>
          <w:rFonts w:eastAsiaTheme="minorHAnsi"/>
          <w:lang w:eastAsia="en-US"/>
        </w:rPr>
      </w:pPr>
      <w:r w:rsidRPr="0027546A">
        <w:rPr>
          <w:rFonts w:eastAsiaTheme="minorHAnsi"/>
          <w:lang w:eastAsia="en-US"/>
        </w:rPr>
        <w:t>В указанно</w:t>
      </w:r>
      <w:r w:rsidR="00D679F6">
        <w:rPr>
          <w:rFonts w:eastAsiaTheme="minorHAnsi"/>
          <w:lang w:eastAsia="en-US"/>
        </w:rPr>
        <w:t>й</w:t>
      </w:r>
      <w:r w:rsidRPr="0027546A">
        <w:rPr>
          <w:rFonts w:eastAsiaTheme="minorHAnsi"/>
          <w:lang w:eastAsia="en-US"/>
        </w:rPr>
        <w:t xml:space="preserve"> в жалобе </w:t>
      </w:r>
      <w:r w:rsidR="00D679F6">
        <w:rPr>
          <w:rFonts w:eastAsiaTheme="minorHAnsi"/>
          <w:lang w:eastAsia="en-US"/>
        </w:rPr>
        <w:t>а</w:t>
      </w:r>
      <w:r w:rsidRPr="0027546A">
        <w:rPr>
          <w:rFonts w:eastAsiaTheme="minorHAnsi"/>
          <w:lang w:eastAsia="en-US"/>
        </w:rPr>
        <w:t>пелляционном определении</w:t>
      </w:r>
      <w:r>
        <w:rPr>
          <w:rFonts w:eastAsiaTheme="minorHAnsi"/>
          <w:lang w:eastAsia="en-US"/>
        </w:rPr>
        <w:t xml:space="preserve"> Судебной коллегии по административным делам Верховного </w:t>
      </w:r>
      <w:r w:rsidR="00D679F6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уда РФ от 18.042016 №56-АПГ16-11 решение Избирательной комиссии Приморского края по отмене решения ТИК города Спасск-Дальн</w:t>
      </w:r>
      <w:r w:rsidR="00D679F6">
        <w:rPr>
          <w:rFonts w:eastAsiaTheme="minorHAnsi"/>
          <w:lang w:eastAsia="en-US"/>
        </w:rPr>
        <w:t>ий</w:t>
      </w:r>
      <w:r>
        <w:rPr>
          <w:rFonts w:eastAsiaTheme="minorHAnsi"/>
          <w:lang w:eastAsia="en-US"/>
        </w:rPr>
        <w:t xml:space="preserve"> было оставлено в силе ввиду того, что данная ТИК приняла решение о назначении досрочных выборов не </w:t>
      </w:r>
      <w:r w:rsidR="00D679F6">
        <w:rPr>
          <w:rFonts w:eastAsiaTheme="minorHAnsi"/>
          <w:lang w:eastAsia="en-US"/>
        </w:rPr>
        <w:t xml:space="preserve">за </w:t>
      </w:r>
      <w:r>
        <w:rPr>
          <w:rFonts w:eastAsiaTheme="minorHAnsi"/>
          <w:lang w:eastAsia="en-US"/>
        </w:rPr>
        <w:t xml:space="preserve">70 дней голосования, а за 52 дня, чем были нарушены положения пункта 8 статьи 8 Федерального закона N 67-ФЗ "Об основных гарантиях избирательных прав и права на участие в референдуме граждан Российской Федерации". </w:t>
      </w:r>
    </w:p>
    <w:p w:rsidR="00D679F6" w:rsidRDefault="004C7FC1" w:rsidP="00D679F6">
      <w:pPr>
        <w:spacing w:line="360" w:lineRule="auto"/>
        <w:ind w:firstLine="709"/>
        <w:jc w:val="both"/>
      </w:pPr>
      <w:r>
        <w:rPr>
          <w:lang w:val="sah-RU"/>
        </w:rPr>
        <w:t xml:space="preserve">Ознакомившись с содержанием </w:t>
      </w:r>
      <w:r>
        <w:t>материала,</w:t>
      </w:r>
      <w:r w:rsidRPr="00766F56">
        <w:t xml:space="preserve"> выслушав мнения членов </w:t>
      </w:r>
      <w:r>
        <w:t>Центральной избирательной комиссии Республики Саха (Якутия), руководствуясь статьей</w:t>
      </w:r>
      <w:r w:rsidRPr="00E6381F">
        <w:t xml:space="preserve"> </w:t>
      </w:r>
      <w:r>
        <w:t xml:space="preserve">20 </w:t>
      </w:r>
      <w:r w:rsidRPr="00E6381F">
        <w:t>Федерального закона «</w:t>
      </w:r>
      <w:r>
        <w:t>Об основных гарантиях избирательных прав и права на участие в референдуме граждан Российской Федерации</w:t>
      </w:r>
      <w:r w:rsidRPr="00E6381F">
        <w:t>»,</w:t>
      </w:r>
      <w:r w:rsidRPr="00AE745D">
        <w:t xml:space="preserve"> Центральная избирательная комиссия Республики Саха (Якутия) </w:t>
      </w:r>
      <w:r w:rsidR="008A304F">
        <w:t>постановляет:</w:t>
      </w:r>
    </w:p>
    <w:p w:rsidR="004C7FC1" w:rsidRDefault="004C7FC1" w:rsidP="00D679F6">
      <w:pPr>
        <w:spacing w:line="360" w:lineRule="auto"/>
        <w:ind w:firstLine="709"/>
      </w:pPr>
    </w:p>
    <w:p w:rsidR="004C7FC1" w:rsidRPr="008A304F" w:rsidRDefault="008A304F" w:rsidP="008A304F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4C7FC1" w:rsidRPr="008A304F">
        <w:rPr>
          <w:sz w:val="28"/>
          <w:szCs w:val="28"/>
        </w:rPr>
        <w:t xml:space="preserve">Считать решение </w:t>
      </w:r>
      <w:proofErr w:type="spellStart"/>
      <w:r w:rsidR="004C7FC1" w:rsidRPr="008A304F">
        <w:rPr>
          <w:sz w:val="28"/>
          <w:szCs w:val="28"/>
        </w:rPr>
        <w:t>Аллаиховской</w:t>
      </w:r>
      <w:proofErr w:type="spellEnd"/>
      <w:r w:rsidR="004C7FC1" w:rsidRPr="008A304F">
        <w:rPr>
          <w:sz w:val="28"/>
          <w:szCs w:val="28"/>
        </w:rPr>
        <w:t xml:space="preserve"> территориальной избирательной комиссии «О назначении досрочных выборов депутатов муниципального образования «Поселок </w:t>
      </w:r>
      <w:proofErr w:type="spellStart"/>
      <w:r w:rsidR="004C7FC1" w:rsidRPr="008A304F">
        <w:rPr>
          <w:sz w:val="28"/>
          <w:szCs w:val="28"/>
        </w:rPr>
        <w:t>Чокурдах</w:t>
      </w:r>
      <w:proofErr w:type="spellEnd"/>
      <w:r w:rsidR="004C7FC1" w:rsidRPr="008A304F">
        <w:rPr>
          <w:sz w:val="28"/>
          <w:szCs w:val="28"/>
        </w:rPr>
        <w:t xml:space="preserve">» </w:t>
      </w:r>
      <w:proofErr w:type="spellStart"/>
      <w:r w:rsidR="004C7FC1" w:rsidRPr="008A304F">
        <w:rPr>
          <w:sz w:val="28"/>
          <w:szCs w:val="28"/>
        </w:rPr>
        <w:t>Аллаиховскогор</w:t>
      </w:r>
      <w:proofErr w:type="spellEnd"/>
      <w:r w:rsidR="004C7FC1" w:rsidRPr="008A304F">
        <w:rPr>
          <w:sz w:val="28"/>
          <w:szCs w:val="28"/>
        </w:rPr>
        <w:t xml:space="preserve"> улуса (района) №1 от 22 марта 2020 г. принятым в соответствии с действующим законодательством и не подлежащим отмене.</w:t>
      </w:r>
    </w:p>
    <w:p w:rsidR="004C7FC1" w:rsidRPr="008A304F" w:rsidRDefault="004C7FC1" w:rsidP="008A304F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sz w:val="28"/>
          <w:szCs w:val="28"/>
        </w:rPr>
      </w:pPr>
      <w:r w:rsidRPr="008A304F">
        <w:rPr>
          <w:sz w:val="28"/>
          <w:szCs w:val="28"/>
        </w:rPr>
        <w:t xml:space="preserve">2. Оставить жалобу </w:t>
      </w:r>
      <w:proofErr w:type="spellStart"/>
      <w:r w:rsidRPr="008A304F">
        <w:rPr>
          <w:sz w:val="28"/>
          <w:szCs w:val="28"/>
        </w:rPr>
        <w:t>Стручкова</w:t>
      </w:r>
      <w:proofErr w:type="spellEnd"/>
      <w:r w:rsidRPr="008A304F">
        <w:rPr>
          <w:sz w:val="28"/>
          <w:szCs w:val="28"/>
        </w:rPr>
        <w:t xml:space="preserve"> Семена Валерьевича без удовлетворения.</w:t>
      </w:r>
    </w:p>
    <w:p w:rsidR="004C7FC1" w:rsidRPr="008A304F" w:rsidRDefault="004C7FC1" w:rsidP="008A304F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sz w:val="28"/>
          <w:szCs w:val="28"/>
        </w:rPr>
      </w:pPr>
      <w:r w:rsidRPr="008A304F">
        <w:rPr>
          <w:sz w:val="28"/>
          <w:szCs w:val="28"/>
        </w:rPr>
        <w:t>3. Разъяснить заявителю его право обратиться в суд в порядке, предусмотренном</w:t>
      </w:r>
      <w:r w:rsidR="00925C69">
        <w:rPr>
          <w:sz w:val="28"/>
          <w:szCs w:val="28"/>
        </w:rPr>
        <w:t xml:space="preserve"> </w:t>
      </w:r>
      <w:r w:rsidR="00756F3B">
        <w:rPr>
          <w:sz w:val="28"/>
          <w:szCs w:val="28"/>
        </w:rPr>
        <w:t>административным</w:t>
      </w:r>
      <w:r w:rsidRPr="008A304F">
        <w:rPr>
          <w:sz w:val="28"/>
          <w:szCs w:val="28"/>
        </w:rPr>
        <w:t xml:space="preserve"> процессуальным законодательством. </w:t>
      </w:r>
    </w:p>
    <w:p w:rsidR="004C7FC1" w:rsidRPr="008A304F" w:rsidRDefault="004C7FC1" w:rsidP="008A304F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4</w:t>
      </w:r>
      <w:r w:rsidRPr="008A304F">
        <w:rPr>
          <w:sz w:val="28"/>
          <w:szCs w:val="28"/>
        </w:rPr>
        <w:t xml:space="preserve">. Копию настоящего постановления направить заявителю. </w:t>
      </w:r>
    </w:p>
    <w:p w:rsidR="004C7FC1" w:rsidRPr="004C7FC1" w:rsidRDefault="004C7FC1" w:rsidP="008A304F">
      <w:pPr>
        <w:pStyle w:val="16"/>
        <w:widowControl w:val="0"/>
        <w:shd w:val="clear" w:color="auto" w:fill="auto"/>
        <w:spacing w:before="0" w:after="0" w:line="360" w:lineRule="auto"/>
        <w:ind w:firstLine="700"/>
        <w:rPr>
          <w:sz w:val="28"/>
          <w:szCs w:val="28"/>
        </w:rPr>
      </w:pPr>
      <w:r w:rsidRPr="004C7FC1">
        <w:rPr>
          <w:sz w:val="28"/>
          <w:szCs w:val="28"/>
        </w:rPr>
        <w:t>5. Разместить настоящее постановление на официальном сайте Центральной избирательной комиссии Республики Саха (Якутия).</w:t>
      </w:r>
    </w:p>
    <w:p w:rsidR="004C7FC1" w:rsidRDefault="004C7FC1" w:rsidP="004C7FC1">
      <w:pPr>
        <w:tabs>
          <w:tab w:val="left" w:pos="709"/>
          <w:tab w:val="left" w:pos="678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4C7FC1">
        <w:tab/>
      </w:r>
      <w:r>
        <w:t xml:space="preserve"> </w:t>
      </w:r>
    </w:p>
    <w:p w:rsidR="004C7FC1" w:rsidRPr="001027FB" w:rsidRDefault="004C7FC1" w:rsidP="004C7FC1">
      <w:pPr>
        <w:tabs>
          <w:tab w:val="left" w:pos="709"/>
          <w:tab w:val="left" w:pos="6780"/>
        </w:tabs>
        <w:autoSpaceDE w:val="0"/>
        <w:autoSpaceDN w:val="0"/>
        <w:adjustRightInd w:val="0"/>
        <w:spacing w:line="360" w:lineRule="auto"/>
        <w:ind w:firstLine="709"/>
        <w:jc w:val="both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4432"/>
      </w:tblGrid>
      <w:tr w:rsidR="004C7FC1" w:rsidRPr="00AE745D" w:rsidTr="000B673F">
        <w:trPr>
          <w:jc w:val="center"/>
        </w:trPr>
        <w:tc>
          <w:tcPr>
            <w:tcW w:w="2631" w:type="pct"/>
            <w:hideMark/>
          </w:tcPr>
          <w:p w:rsidR="004C7FC1" w:rsidRPr="00AE745D" w:rsidRDefault="004C7FC1" w:rsidP="000B673F">
            <w:pPr>
              <w:rPr>
                <w:lang w:eastAsia="en-US"/>
              </w:rPr>
            </w:pPr>
            <w:r w:rsidRPr="00AE745D">
              <w:rPr>
                <w:lang w:eastAsia="en-US"/>
              </w:rPr>
              <w:t>Председатель</w:t>
            </w:r>
          </w:p>
          <w:p w:rsidR="004C7FC1" w:rsidRPr="00AE745D" w:rsidRDefault="004C7FC1" w:rsidP="000B673F">
            <w:pPr>
              <w:rPr>
                <w:lang w:eastAsia="en-US"/>
              </w:rPr>
            </w:pPr>
            <w:r w:rsidRPr="00AE745D">
              <w:rPr>
                <w:lang w:eastAsia="en-US"/>
              </w:rPr>
              <w:t>Центральной избирательной комиссии</w:t>
            </w:r>
            <w:r w:rsidRPr="00AE745D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4C7FC1" w:rsidRPr="00AE745D" w:rsidRDefault="004C7FC1" w:rsidP="000B673F">
            <w:pPr>
              <w:ind w:firstLine="709"/>
              <w:rPr>
                <w:lang w:eastAsia="en-US"/>
              </w:rPr>
            </w:pPr>
          </w:p>
          <w:p w:rsidR="004C7FC1" w:rsidRPr="00AE745D" w:rsidRDefault="004C7FC1" w:rsidP="000B673F">
            <w:pPr>
              <w:ind w:firstLine="709"/>
              <w:jc w:val="right"/>
              <w:rPr>
                <w:lang w:eastAsia="en-US"/>
              </w:rPr>
            </w:pPr>
          </w:p>
          <w:p w:rsidR="004C7FC1" w:rsidRPr="00AE745D" w:rsidRDefault="004C7FC1" w:rsidP="000B673F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</w:t>
            </w:r>
            <w:r w:rsidRPr="00AE745D">
              <w:rPr>
                <w:lang w:eastAsia="en-US"/>
              </w:rPr>
              <w:t xml:space="preserve"> А.М. Ефимов</w:t>
            </w:r>
          </w:p>
        </w:tc>
      </w:tr>
      <w:tr w:rsidR="004C7FC1" w:rsidRPr="00AE745D" w:rsidTr="000B673F">
        <w:trPr>
          <w:jc w:val="center"/>
        </w:trPr>
        <w:tc>
          <w:tcPr>
            <w:tcW w:w="2631" w:type="pct"/>
          </w:tcPr>
          <w:p w:rsidR="004C7FC1" w:rsidRDefault="004C7FC1" w:rsidP="000B673F">
            <w:pPr>
              <w:rPr>
                <w:lang w:eastAsia="en-US"/>
              </w:rPr>
            </w:pPr>
            <w:bookmarkStart w:id="0" w:name="_GoBack"/>
            <w:bookmarkEnd w:id="0"/>
          </w:p>
          <w:p w:rsidR="004C7FC1" w:rsidRPr="00AE745D" w:rsidRDefault="004C7FC1" w:rsidP="000B673F">
            <w:pPr>
              <w:rPr>
                <w:lang w:eastAsia="en-US"/>
              </w:rPr>
            </w:pPr>
            <w:r w:rsidRPr="00AE745D">
              <w:rPr>
                <w:lang w:eastAsia="en-US"/>
              </w:rPr>
              <w:t>Секретарь</w:t>
            </w:r>
            <w:r w:rsidRPr="00AE745D">
              <w:rPr>
                <w:lang w:eastAsia="en-US"/>
              </w:rPr>
              <w:br/>
              <w:t>Центральной избирательной комиссии</w:t>
            </w:r>
            <w:r w:rsidRPr="00AE745D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4C7FC1" w:rsidRDefault="004C7FC1" w:rsidP="000B673F">
            <w:pPr>
              <w:ind w:firstLine="709"/>
              <w:rPr>
                <w:lang w:eastAsia="en-US"/>
              </w:rPr>
            </w:pPr>
          </w:p>
          <w:p w:rsidR="004C7FC1" w:rsidRPr="00AE745D" w:rsidRDefault="004C7FC1" w:rsidP="000B673F">
            <w:pPr>
              <w:ind w:firstLine="709"/>
              <w:rPr>
                <w:lang w:eastAsia="en-US"/>
              </w:rPr>
            </w:pPr>
          </w:p>
          <w:p w:rsidR="004C7FC1" w:rsidRDefault="004C7FC1" w:rsidP="000B673F">
            <w:pPr>
              <w:ind w:firstLine="709"/>
              <w:rPr>
                <w:lang w:eastAsia="en-US"/>
              </w:rPr>
            </w:pPr>
          </w:p>
          <w:p w:rsidR="004C7FC1" w:rsidRPr="00AE745D" w:rsidRDefault="004C7FC1" w:rsidP="000B673F">
            <w:pPr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</w:t>
            </w:r>
            <w:r w:rsidRPr="00AE745D">
              <w:rPr>
                <w:lang w:eastAsia="en-US"/>
              </w:rPr>
              <w:t>Э.Т. Мярикянова</w:t>
            </w:r>
          </w:p>
        </w:tc>
      </w:tr>
    </w:tbl>
    <w:p w:rsidR="004C7FC1" w:rsidRDefault="004C7FC1" w:rsidP="004C7FC1">
      <w:pPr>
        <w:pStyle w:val="20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</w:p>
    <w:p w:rsidR="004C7FC1" w:rsidRDefault="004C7FC1" w:rsidP="004C7FC1"/>
    <w:sectPr w:rsidR="004C7FC1" w:rsidSect="001C1A8A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3D5" w:rsidRDefault="008A304F">
      <w:r>
        <w:separator/>
      </w:r>
    </w:p>
  </w:endnote>
  <w:endnote w:type="continuationSeparator" w:id="0">
    <w:p w:rsidR="001A13D5" w:rsidRDefault="008A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851" w:rsidRDefault="004B2178">
    <w:pPr>
      <w:pStyle w:val="a6"/>
      <w:jc w:val="right"/>
    </w:pPr>
  </w:p>
  <w:p w:rsidR="008A4851" w:rsidRDefault="004B21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3D5" w:rsidRDefault="008A304F">
      <w:r>
        <w:separator/>
      </w:r>
    </w:p>
  </w:footnote>
  <w:footnote w:type="continuationSeparator" w:id="0">
    <w:p w:rsidR="001A13D5" w:rsidRDefault="008A3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09860"/>
      <w:docPartObj>
        <w:docPartGallery w:val="Page Numbers (Top of Page)"/>
        <w:docPartUnique/>
      </w:docPartObj>
    </w:sdtPr>
    <w:sdtEndPr/>
    <w:sdtContent>
      <w:p w:rsidR="008A4851" w:rsidRDefault="00063700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17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4851" w:rsidRDefault="004B21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59CF"/>
    <w:multiLevelType w:val="hybridMultilevel"/>
    <w:tmpl w:val="979A6338"/>
    <w:lvl w:ilvl="0" w:tplc="9F4A5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FC1"/>
    <w:rsid w:val="00063700"/>
    <w:rsid w:val="000F5A12"/>
    <w:rsid w:val="001A13D5"/>
    <w:rsid w:val="0027546A"/>
    <w:rsid w:val="003E283F"/>
    <w:rsid w:val="004B2178"/>
    <w:rsid w:val="004C7FC1"/>
    <w:rsid w:val="00537055"/>
    <w:rsid w:val="00756F3B"/>
    <w:rsid w:val="008A304F"/>
    <w:rsid w:val="00925C69"/>
    <w:rsid w:val="00B21AB7"/>
    <w:rsid w:val="00C3315E"/>
    <w:rsid w:val="00D679F6"/>
    <w:rsid w:val="00DA1E2D"/>
    <w:rsid w:val="00E338CA"/>
    <w:rsid w:val="00FE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603B7-1208-4515-94D1-D741D971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FC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4C7FC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4C7FC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4C7F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7FC1"/>
    <w:pPr>
      <w:shd w:val="clear" w:color="auto" w:fill="FFFFFF"/>
      <w:spacing w:before="60" w:after="300" w:line="312" w:lineRule="exact"/>
      <w:ind w:hanging="340"/>
      <w:jc w:val="right"/>
    </w:pPr>
    <w:rPr>
      <w:sz w:val="26"/>
      <w:szCs w:val="26"/>
      <w:lang w:eastAsia="en-US"/>
    </w:rPr>
  </w:style>
  <w:style w:type="character" w:customStyle="1" w:styleId="a3">
    <w:name w:val="Основной текст_"/>
    <w:basedOn w:val="a0"/>
    <w:link w:val="16"/>
    <w:rsid w:val="004C7FC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6">
    <w:name w:val="Основной текст16"/>
    <w:basedOn w:val="a"/>
    <w:link w:val="a3"/>
    <w:rsid w:val="004C7FC1"/>
    <w:pPr>
      <w:shd w:val="clear" w:color="auto" w:fill="FFFFFF"/>
      <w:spacing w:before="300" w:after="660" w:line="0" w:lineRule="atLeast"/>
      <w:jc w:val="both"/>
    </w:pPr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C7F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7F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4C7F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F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1"/>
    <w:qFormat/>
    <w:rsid w:val="004C7FC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4C7FC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679F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79F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75446-2862-49BE-8543-11F243EF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Екатерина Петровна</dc:creator>
  <cp:keywords/>
  <dc:description/>
  <cp:lastModifiedBy>Мярикянова Эльвира Трофимовна</cp:lastModifiedBy>
  <cp:revision>3</cp:revision>
  <cp:lastPrinted>2020-04-03T02:13:00Z</cp:lastPrinted>
  <dcterms:created xsi:type="dcterms:W3CDTF">2020-04-03T03:42:00Z</dcterms:created>
  <dcterms:modified xsi:type="dcterms:W3CDTF">2020-04-03T03:44:00Z</dcterms:modified>
</cp:coreProperties>
</file>